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51" w:rsidRPr="005A0E51" w:rsidRDefault="005A0E51" w:rsidP="008C4461">
      <w:pPr>
        <w:spacing w:line="360" w:lineRule="auto"/>
        <w:jc w:val="center"/>
        <w:rPr>
          <w:rFonts w:ascii="Arial" w:hAnsi="Arial" w:cs="Arial"/>
          <w:b/>
          <w:sz w:val="24"/>
          <w:szCs w:val="24"/>
        </w:rPr>
      </w:pPr>
      <w:r w:rsidRPr="005A0E51">
        <w:rPr>
          <w:rFonts w:ascii="Arial" w:hAnsi="Arial" w:cs="Arial"/>
          <w:b/>
          <w:sz w:val="24"/>
          <w:szCs w:val="24"/>
        </w:rPr>
        <w:t>PROYECTO DE AULA</w:t>
      </w:r>
    </w:p>
    <w:p w:rsidR="005A0E51" w:rsidRPr="005A0E51" w:rsidRDefault="005A0E51" w:rsidP="005A0E51">
      <w:pPr>
        <w:spacing w:line="360" w:lineRule="auto"/>
        <w:jc w:val="center"/>
        <w:rPr>
          <w:rFonts w:ascii="Arial" w:hAnsi="Arial" w:cs="Arial"/>
          <w:b/>
          <w:sz w:val="24"/>
          <w:szCs w:val="24"/>
        </w:rPr>
      </w:pPr>
    </w:p>
    <w:p w:rsidR="005A0E51" w:rsidRPr="005A0E51" w:rsidRDefault="005A0E51" w:rsidP="005A0E51">
      <w:pPr>
        <w:spacing w:line="360" w:lineRule="auto"/>
        <w:jc w:val="center"/>
        <w:rPr>
          <w:rFonts w:ascii="Arial" w:hAnsi="Arial" w:cs="Arial"/>
          <w:b/>
          <w:sz w:val="24"/>
          <w:szCs w:val="24"/>
        </w:rPr>
      </w:pPr>
    </w:p>
    <w:p w:rsidR="005A0E51" w:rsidRPr="005A0E51" w:rsidRDefault="005A0E51" w:rsidP="005A0E51">
      <w:pPr>
        <w:spacing w:line="360" w:lineRule="auto"/>
        <w:jc w:val="center"/>
        <w:rPr>
          <w:rFonts w:ascii="Arial" w:hAnsi="Arial" w:cs="Arial"/>
          <w:b/>
          <w:sz w:val="24"/>
          <w:szCs w:val="24"/>
        </w:rPr>
      </w:pPr>
      <w:r w:rsidRPr="005A0E51">
        <w:rPr>
          <w:rFonts w:ascii="Arial" w:hAnsi="Arial" w:cs="Arial"/>
          <w:b/>
          <w:sz w:val="24"/>
          <w:szCs w:val="24"/>
        </w:rPr>
        <w:t>SARA MANUELA ESTUPIÑÁN LÓPEZ</w:t>
      </w:r>
    </w:p>
    <w:p w:rsidR="005A0E51" w:rsidRPr="005A0E51" w:rsidRDefault="005A0E51" w:rsidP="005A0E51">
      <w:pPr>
        <w:spacing w:line="360" w:lineRule="auto"/>
        <w:jc w:val="center"/>
        <w:rPr>
          <w:rFonts w:ascii="Arial" w:hAnsi="Arial" w:cs="Arial"/>
          <w:b/>
          <w:sz w:val="24"/>
          <w:szCs w:val="24"/>
        </w:rPr>
      </w:pPr>
      <w:r w:rsidRPr="005A0E51">
        <w:rPr>
          <w:rFonts w:ascii="Arial" w:hAnsi="Arial" w:cs="Arial"/>
          <w:b/>
          <w:sz w:val="24"/>
          <w:szCs w:val="24"/>
        </w:rPr>
        <w:t>VALERIA CÓRDOBA MONTOYA</w:t>
      </w:r>
    </w:p>
    <w:p w:rsidR="005A0E51" w:rsidRPr="005A0E51" w:rsidRDefault="005A0E51" w:rsidP="005A0E51">
      <w:pPr>
        <w:spacing w:line="360" w:lineRule="auto"/>
        <w:jc w:val="center"/>
        <w:rPr>
          <w:rFonts w:ascii="Arial" w:hAnsi="Arial" w:cs="Arial"/>
          <w:b/>
          <w:sz w:val="24"/>
          <w:szCs w:val="24"/>
        </w:rPr>
      </w:pPr>
      <w:r w:rsidRPr="005A0E51">
        <w:rPr>
          <w:rFonts w:ascii="Arial" w:hAnsi="Arial" w:cs="Arial"/>
          <w:b/>
          <w:sz w:val="24"/>
          <w:szCs w:val="24"/>
        </w:rPr>
        <w:t>JHON ALEJANDRO VÉLEZ POSADA</w:t>
      </w:r>
    </w:p>
    <w:p w:rsidR="005A0E51" w:rsidRPr="005A0E51" w:rsidRDefault="005A0E51" w:rsidP="005A0E51">
      <w:pPr>
        <w:spacing w:line="360" w:lineRule="auto"/>
        <w:jc w:val="center"/>
        <w:rPr>
          <w:rFonts w:ascii="Arial" w:hAnsi="Arial" w:cs="Arial"/>
          <w:b/>
          <w:sz w:val="24"/>
          <w:szCs w:val="24"/>
        </w:rPr>
      </w:pPr>
    </w:p>
    <w:p w:rsidR="005A0E51" w:rsidRPr="005A0E51" w:rsidRDefault="005A0E51" w:rsidP="005A0E51">
      <w:pPr>
        <w:spacing w:line="360" w:lineRule="auto"/>
        <w:jc w:val="center"/>
        <w:rPr>
          <w:rFonts w:ascii="Arial" w:hAnsi="Arial" w:cs="Arial"/>
          <w:b/>
          <w:sz w:val="24"/>
          <w:szCs w:val="24"/>
        </w:rPr>
      </w:pPr>
    </w:p>
    <w:p w:rsidR="005A0E51" w:rsidRPr="005A0E51" w:rsidRDefault="005A0E51" w:rsidP="005A0E51">
      <w:pPr>
        <w:spacing w:line="360" w:lineRule="auto"/>
        <w:jc w:val="center"/>
        <w:rPr>
          <w:rFonts w:ascii="Arial" w:hAnsi="Arial" w:cs="Arial"/>
          <w:b/>
          <w:sz w:val="24"/>
          <w:szCs w:val="24"/>
        </w:rPr>
      </w:pPr>
    </w:p>
    <w:p w:rsidR="005A0E51" w:rsidRPr="005A0E51" w:rsidRDefault="005A0E51" w:rsidP="005A0E51">
      <w:pPr>
        <w:spacing w:line="360" w:lineRule="auto"/>
        <w:jc w:val="center"/>
        <w:rPr>
          <w:rFonts w:ascii="Arial" w:hAnsi="Arial" w:cs="Arial"/>
          <w:b/>
          <w:sz w:val="24"/>
          <w:szCs w:val="24"/>
        </w:rPr>
      </w:pPr>
      <w:r w:rsidRPr="005A0E51">
        <w:rPr>
          <w:rFonts w:ascii="Arial" w:hAnsi="Arial" w:cs="Arial"/>
          <w:b/>
          <w:sz w:val="24"/>
          <w:szCs w:val="24"/>
        </w:rPr>
        <w:t>VICEVERSA</w:t>
      </w:r>
    </w:p>
    <w:p w:rsidR="005A0E51" w:rsidRPr="005A0E51" w:rsidRDefault="005A0E51" w:rsidP="005A0E51">
      <w:pPr>
        <w:spacing w:line="360" w:lineRule="auto"/>
        <w:jc w:val="center"/>
        <w:rPr>
          <w:rFonts w:ascii="Arial" w:hAnsi="Arial" w:cs="Arial"/>
          <w:b/>
          <w:sz w:val="24"/>
          <w:szCs w:val="24"/>
        </w:rPr>
      </w:pPr>
    </w:p>
    <w:p w:rsidR="005A0E51" w:rsidRPr="005A0E51" w:rsidRDefault="005A0E51" w:rsidP="005A0E51">
      <w:pPr>
        <w:spacing w:line="360" w:lineRule="auto"/>
        <w:jc w:val="center"/>
        <w:rPr>
          <w:rFonts w:ascii="Arial" w:hAnsi="Arial" w:cs="Arial"/>
          <w:b/>
          <w:sz w:val="24"/>
          <w:szCs w:val="24"/>
        </w:rPr>
      </w:pPr>
    </w:p>
    <w:p w:rsidR="005A0E51" w:rsidRPr="005A0E51" w:rsidRDefault="005A0E51" w:rsidP="005A0E51">
      <w:pPr>
        <w:spacing w:line="360" w:lineRule="auto"/>
        <w:jc w:val="center"/>
        <w:rPr>
          <w:rFonts w:ascii="Arial" w:hAnsi="Arial" w:cs="Arial"/>
          <w:b/>
          <w:sz w:val="24"/>
          <w:szCs w:val="24"/>
        </w:rPr>
      </w:pPr>
    </w:p>
    <w:p w:rsidR="005A0E51" w:rsidRPr="005A0E51" w:rsidRDefault="005A0E51" w:rsidP="005A0E51">
      <w:pPr>
        <w:spacing w:line="360" w:lineRule="auto"/>
        <w:jc w:val="center"/>
        <w:rPr>
          <w:rFonts w:ascii="Arial" w:hAnsi="Arial" w:cs="Arial"/>
          <w:b/>
          <w:sz w:val="24"/>
          <w:szCs w:val="24"/>
        </w:rPr>
      </w:pPr>
    </w:p>
    <w:p w:rsidR="005A0E51" w:rsidRPr="005A0E51" w:rsidRDefault="005A0E51" w:rsidP="005A0E51">
      <w:pPr>
        <w:spacing w:line="360" w:lineRule="auto"/>
        <w:jc w:val="center"/>
        <w:rPr>
          <w:rFonts w:ascii="Arial" w:hAnsi="Arial" w:cs="Arial"/>
          <w:b/>
          <w:sz w:val="24"/>
          <w:szCs w:val="24"/>
        </w:rPr>
      </w:pPr>
      <w:r w:rsidRPr="005A0E51">
        <w:rPr>
          <w:rFonts w:ascii="Arial" w:hAnsi="Arial" w:cs="Arial"/>
          <w:b/>
          <w:sz w:val="24"/>
          <w:szCs w:val="24"/>
        </w:rPr>
        <w:t>UNIVERSIDAD DE ANTIOQUIA</w:t>
      </w:r>
    </w:p>
    <w:p w:rsidR="005A0E51" w:rsidRPr="005A0E51" w:rsidRDefault="005A0E51" w:rsidP="005A0E51">
      <w:pPr>
        <w:spacing w:line="360" w:lineRule="auto"/>
        <w:jc w:val="center"/>
        <w:rPr>
          <w:rFonts w:ascii="Arial" w:hAnsi="Arial" w:cs="Arial"/>
          <w:b/>
          <w:sz w:val="24"/>
          <w:szCs w:val="24"/>
        </w:rPr>
      </w:pPr>
      <w:r w:rsidRPr="005A0E51">
        <w:rPr>
          <w:rFonts w:ascii="Arial" w:hAnsi="Arial" w:cs="Arial"/>
          <w:b/>
          <w:sz w:val="24"/>
          <w:szCs w:val="24"/>
        </w:rPr>
        <w:t>FACULTAD DE COMUNICACIONES</w:t>
      </w:r>
    </w:p>
    <w:p w:rsidR="005A0E51" w:rsidRPr="005A0E51" w:rsidRDefault="005A0E51" w:rsidP="005A0E51">
      <w:pPr>
        <w:spacing w:line="360" w:lineRule="auto"/>
        <w:jc w:val="center"/>
        <w:rPr>
          <w:rFonts w:ascii="Arial" w:hAnsi="Arial" w:cs="Arial"/>
          <w:b/>
          <w:sz w:val="24"/>
          <w:szCs w:val="24"/>
        </w:rPr>
      </w:pPr>
      <w:r w:rsidRPr="005A0E51">
        <w:rPr>
          <w:rFonts w:ascii="Arial" w:hAnsi="Arial" w:cs="Arial"/>
          <w:b/>
          <w:sz w:val="24"/>
          <w:szCs w:val="24"/>
        </w:rPr>
        <w:t>ANDES</w:t>
      </w:r>
    </w:p>
    <w:p w:rsidR="005A0E51" w:rsidRPr="005A0E51" w:rsidRDefault="005A0E51" w:rsidP="005A0E51">
      <w:pPr>
        <w:spacing w:line="360" w:lineRule="auto"/>
        <w:jc w:val="center"/>
        <w:rPr>
          <w:rFonts w:ascii="Arial" w:hAnsi="Arial" w:cs="Arial"/>
          <w:b/>
          <w:sz w:val="24"/>
          <w:szCs w:val="24"/>
        </w:rPr>
      </w:pPr>
      <w:r w:rsidRPr="005A0E51">
        <w:rPr>
          <w:rFonts w:ascii="Arial" w:hAnsi="Arial" w:cs="Arial"/>
          <w:b/>
          <w:sz w:val="24"/>
          <w:szCs w:val="24"/>
        </w:rPr>
        <w:t>2014</w:t>
      </w:r>
    </w:p>
    <w:p w:rsidR="005A0E51" w:rsidRPr="005A0E51" w:rsidRDefault="005A0E51" w:rsidP="005A0E51">
      <w:pPr>
        <w:spacing w:line="360" w:lineRule="auto"/>
        <w:jc w:val="center"/>
        <w:rPr>
          <w:rFonts w:ascii="Arial" w:hAnsi="Arial" w:cs="Arial"/>
          <w:b/>
          <w:sz w:val="24"/>
          <w:szCs w:val="24"/>
        </w:rPr>
      </w:pPr>
    </w:p>
    <w:p w:rsidR="00E44829" w:rsidRPr="005A0E51" w:rsidRDefault="00D02D40" w:rsidP="005A0E51">
      <w:pPr>
        <w:rPr>
          <w:rFonts w:ascii="Arial" w:hAnsi="Arial" w:cs="Arial"/>
          <w:b/>
          <w:sz w:val="24"/>
          <w:szCs w:val="24"/>
        </w:rPr>
      </w:pPr>
      <w:r w:rsidRPr="005A0E51">
        <w:rPr>
          <w:rFonts w:ascii="Arial" w:hAnsi="Arial" w:cs="Arial"/>
          <w:b/>
          <w:sz w:val="24"/>
          <w:szCs w:val="24"/>
        </w:rPr>
        <w:lastRenderedPageBreak/>
        <w:t>VICEVERSA.</w:t>
      </w:r>
    </w:p>
    <w:p w:rsidR="00E44829" w:rsidRPr="005A0E51" w:rsidRDefault="002E6F73" w:rsidP="00015418">
      <w:pPr>
        <w:spacing w:line="360" w:lineRule="auto"/>
        <w:rPr>
          <w:rFonts w:ascii="Arial" w:hAnsi="Arial" w:cs="Arial"/>
          <w:sz w:val="24"/>
          <w:szCs w:val="24"/>
        </w:rPr>
      </w:pPr>
      <w:r w:rsidRPr="005A0E51">
        <w:rPr>
          <w:rFonts w:ascii="Arial" w:hAnsi="Arial" w:cs="Arial"/>
          <w:sz w:val="24"/>
          <w:szCs w:val="24"/>
        </w:rPr>
        <w:t xml:space="preserve">Según la </w:t>
      </w:r>
      <w:r w:rsidR="00344ECD" w:rsidRPr="005A0E51">
        <w:rPr>
          <w:rFonts w:ascii="Arial" w:hAnsi="Arial" w:cs="Arial"/>
          <w:sz w:val="24"/>
          <w:szCs w:val="24"/>
        </w:rPr>
        <w:t>Real Academia de la L</w:t>
      </w:r>
      <w:r w:rsidRPr="005A0E51">
        <w:rPr>
          <w:rFonts w:ascii="Arial" w:hAnsi="Arial" w:cs="Arial"/>
          <w:sz w:val="24"/>
          <w:szCs w:val="24"/>
        </w:rPr>
        <w:t>engua viceversa es</w:t>
      </w:r>
      <w:r w:rsidR="00402D25" w:rsidRPr="005A0E51">
        <w:rPr>
          <w:rFonts w:ascii="Arial" w:hAnsi="Arial" w:cs="Arial"/>
          <w:sz w:val="24"/>
          <w:szCs w:val="24"/>
        </w:rPr>
        <w:t>:</w:t>
      </w:r>
      <w:r w:rsidRPr="005A0E51">
        <w:rPr>
          <w:rFonts w:ascii="Arial" w:hAnsi="Arial" w:cs="Arial"/>
          <w:sz w:val="24"/>
          <w:szCs w:val="24"/>
        </w:rPr>
        <w:t xml:space="preserve"> </w:t>
      </w:r>
      <w:r w:rsidRPr="005A0E51">
        <w:rPr>
          <w:rFonts w:ascii="Arial" w:eastAsia="Arial Unicode MS" w:hAnsi="Arial" w:cs="Arial"/>
          <w:color w:val="000000"/>
          <w:sz w:val="24"/>
          <w:szCs w:val="24"/>
        </w:rPr>
        <w:t>Cosa, dicho o acción al revés de lo que lógicamente debe ser o suceder</w:t>
      </w:r>
      <w:r w:rsidR="00402D25" w:rsidRPr="005A0E51">
        <w:rPr>
          <w:rFonts w:ascii="Arial" w:eastAsia="Arial Unicode MS" w:hAnsi="Arial" w:cs="Arial"/>
          <w:color w:val="000000"/>
          <w:sz w:val="24"/>
          <w:szCs w:val="24"/>
        </w:rPr>
        <w:t>.</w:t>
      </w:r>
      <w:r w:rsidR="00402D25" w:rsidRPr="005A0E51">
        <w:rPr>
          <w:rFonts w:ascii="Arial" w:eastAsia="Arial Unicode MS" w:hAnsi="Arial" w:cs="Arial"/>
          <w:color w:val="000000"/>
          <w:sz w:val="24"/>
          <w:szCs w:val="24"/>
        </w:rPr>
        <w:br/>
      </w:r>
      <w:r w:rsidR="00BE6000" w:rsidRPr="005A0E51">
        <w:rPr>
          <w:rFonts w:ascii="Arial" w:hAnsi="Arial" w:cs="Arial"/>
          <w:sz w:val="24"/>
          <w:szCs w:val="24"/>
        </w:rPr>
        <w:t>Teniendo en cuenta que la población</w:t>
      </w:r>
      <w:r w:rsidR="00E44829" w:rsidRPr="005A0E51">
        <w:rPr>
          <w:rFonts w:ascii="Arial" w:hAnsi="Arial" w:cs="Arial"/>
          <w:sz w:val="24"/>
          <w:szCs w:val="24"/>
        </w:rPr>
        <w:t xml:space="preserve"> LGBTI y la heterosexual </w:t>
      </w:r>
      <w:r w:rsidR="00AB4D22" w:rsidRPr="005A0E51">
        <w:rPr>
          <w:rFonts w:ascii="Arial" w:hAnsi="Arial" w:cs="Arial"/>
          <w:sz w:val="24"/>
          <w:szCs w:val="24"/>
        </w:rPr>
        <w:t>deben ser  completamente equitativos</w:t>
      </w:r>
      <w:r w:rsidR="00E44829" w:rsidRPr="005A0E51">
        <w:rPr>
          <w:rFonts w:ascii="Arial" w:hAnsi="Arial" w:cs="Arial"/>
          <w:sz w:val="24"/>
          <w:szCs w:val="24"/>
        </w:rPr>
        <w:t xml:space="preserve"> en cuanto a su participación y acep</w:t>
      </w:r>
      <w:r w:rsidR="00AB4D22" w:rsidRPr="005A0E51">
        <w:rPr>
          <w:rFonts w:ascii="Arial" w:hAnsi="Arial" w:cs="Arial"/>
          <w:sz w:val="24"/>
          <w:szCs w:val="24"/>
        </w:rPr>
        <w:t>tación en la sociedad, se decidió que el</w:t>
      </w:r>
      <w:r w:rsidR="00E44829" w:rsidRPr="005A0E51">
        <w:rPr>
          <w:rFonts w:ascii="Arial" w:hAnsi="Arial" w:cs="Arial"/>
          <w:sz w:val="24"/>
          <w:szCs w:val="24"/>
        </w:rPr>
        <w:t xml:space="preserve"> proyecto de aula tenga como nombre “VICEVERSA” porque es un término que se puede aplicar a la hora de hablar de respeto y equidad para las personas LGBTI en la sociedad.</w:t>
      </w:r>
    </w:p>
    <w:p w:rsidR="00E44829" w:rsidRPr="005A0E51" w:rsidRDefault="00E44829" w:rsidP="00015418">
      <w:pPr>
        <w:pStyle w:val="Prrafodelista"/>
        <w:spacing w:line="360" w:lineRule="auto"/>
        <w:rPr>
          <w:rFonts w:ascii="Arial" w:hAnsi="Arial" w:cs="Arial"/>
          <w:b/>
          <w:sz w:val="24"/>
          <w:szCs w:val="24"/>
        </w:rPr>
      </w:pPr>
    </w:p>
    <w:p w:rsidR="00E44829" w:rsidRPr="005A0E51" w:rsidRDefault="00D02D40" w:rsidP="00015418">
      <w:pPr>
        <w:pStyle w:val="Prrafodelista"/>
        <w:numPr>
          <w:ilvl w:val="0"/>
          <w:numId w:val="2"/>
        </w:numPr>
        <w:spacing w:line="360" w:lineRule="auto"/>
        <w:rPr>
          <w:rFonts w:ascii="Arial" w:hAnsi="Arial" w:cs="Arial"/>
          <w:b/>
          <w:sz w:val="24"/>
          <w:szCs w:val="24"/>
        </w:rPr>
      </w:pPr>
      <w:r w:rsidRPr="005A0E51">
        <w:rPr>
          <w:rFonts w:ascii="Arial" w:hAnsi="Arial" w:cs="Arial"/>
          <w:b/>
          <w:sz w:val="24"/>
          <w:szCs w:val="24"/>
        </w:rPr>
        <w:t>OBJETIVO GENERAL.</w:t>
      </w:r>
    </w:p>
    <w:p w:rsidR="00E44829" w:rsidRPr="005A0E51" w:rsidRDefault="008D48E6" w:rsidP="00015418">
      <w:pPr>
        <w:spacing w:line="360" w:lineRule="auto"/>
        <w:ind w:left="360"/>
        <w:rPr>
          <w:rFonts w:ascii="Arial" w:hAnsi="Arial" w:cs="Arial"/>
          <w:sz w:val="24"/>
          <w:szCs w:val="24"/>
        </w:rPr>
      </w:pPr>
      <w:r w:rsidRPr="005A0E51">
        <w:rPr>
          <w:rFonts w:ascii="Arial" w:hAnsi="Arial" w:cs="Arial"/>
          <w:sz w:val="24"/>
          <w:szCs w:val="24"/>
        </w:rPr>
        <w:t>Analizar</w:t>
      </w:r>
      <w:r w:rsidR="001611C5" w:rsidRPr="005A0E51">
        <w:rPr>
          <w:rFonts w:ascii="Arial" w:hAnsi="Arial" w:cs="Arial"/>
          <w:sz w:val="24"/>
          <w:szCs w:val="24"/>
        </w:rPr>
        <w:t xml:space="preserve"> cómo es percibida la población </w:t>
      </w:r>
      <w:r w:rsidR="00E44829" w:rsidRPr="005A0E51">
        <w:rPr>
          <w:rFonts w:ascii="Arial" w:hAnsi="Arial" w:cs="Arial"/>
          <w:sz w:val="24"/>
          <w:szCs w:val="24"/>
        </w:rPr>
        <w:t>LGBTI</w:t>
      </w:r>
      <w:r w:rsidRPr="005A0E51">
        <w:rPr>
          <w:rFonts w:ascii="Arial" w:hAnsi="Arial" w:cs="Arial"/>
          <w:sz w:val="24"/>
          <w:szCs w:val="24"/>
        </w:rPr>
        <w:t xml:space="preserve"> por parte de la población juvenil de los municipios de Andes y Betania.</w:t>
      </w:r>
    </w:p>
    <w:p w:rsidR="008D48E6" w:rsidRPr="005A0E51" w:rsidRDefault="00D02D40" w:rsidP="00015418">
      <w:pPr>
        <w:pStyle w:val="Prrafodelista"/>
        <w:numPr>
          <w:ilvl w:val="1"/>
          <w:numId w:val="2"/>
        </w:numPr>
        <w:spacing w:line="360" w:lineRule="auto"/>
        <w:rPr>
          <w:rFonts w:ascii="Arial" w:hAnsi="Arial" w:cs="Arial"/>
          <w:b/>
          <w:sz w:val="24"/>
          <w:szCs w:val="24"/>
        </w:rPr>
      </w:pPr>
      <w:r w:rsidRPr="005A0E51">
        <w:rPr>
          <w:rFonts w:ascii="Arial" w:hAnsi="Arial" w:cs="Arial"/>
          <w:b/>
          <w:sz w:val="24"/>
          <w:szCs w:val="24"/>
        </w:rPr>
        <w:t>OBJETIVOS ESPECÍFICOS:</w:t>
      </w:r>
    </w:p>
    <w:p w:rsidR="0087511E" w:rsidRPr="005A0E51" w:rsidRDefault="00BE6000" w:rsidP="00015418">
      <w:pPr>
        <w:spacing w:line="360" w:lineRule="auto"/>
        <w:ind w:left="360"/>
        <w:rPr>
          <w:rFonts w:ascii="Arial" w:hAnsi="Arial" w:cs="Arial"/>
          <w:sz w:val="24"/>
          <w:szCs w:val="24"/>
        </w:rPr>
      </w:pPr>
      <w:r w:rsidRPr="005A0E51">
        <w:rPr>
          <w:rFonts w:ascii="Arial" w:hAnsi="Arial" w:cs="Arial"/>
          <w:b/>
          <w:sz w:val="24"/>
          <w:szCs w:val="24"/>
        </w:rPr>
        <w:t>2.1.1</w:t>
      </w:r>
      <w:r w:rsidR="00344ECD" w:rsidRPr="005A0E51">
        <w:rPr>
          <w:rFonts w:ascii="Arial" w:hAnsi="Arial" w:cs="Arial"/>
          <w:sz w:val="24"/>
          <w:szCs w:val="24"/>
        </w:rPr>
        <w:t xml:space="preserve"> Mediante encuestas se recolecto la opinión que tienen los </w:t>
      </w:r>
      <w:r w:rsidR="0087511E" w:rsidRPr="005A0E51">
        <w:rPr>
          <w:rFonts w:ascii="Arial" w:hAnsi="Arial" w:cs="Arial"/>
          <w:sz w:val="24"/>
          <w:szCs w:val="24"/>
        </w:rPr>
        <w:t xml:space="preserve"> jóvenes de las insti</w:t>
      </w:r>
      <w:r w:rsidR="00AB4D22" w:rsidRPr="005A0E51">
        <w:rPr>
          <w:rFonts w:ascii="Arial" w:hAnsi="Arial" w:cs="Arial"/>
          <w:sz w:val="24"/>
          <w:szCs w:val="24"/>
        </w:rPr>
        <w:t xml:space="preserve">tuciones educativas </w:t>
      </w:r>
      <w:r w:rsidR="00CC640D" w:rsidRPr="005A0E51">
        <w:rPr>
          <w:rFonts w:ascii="Arial" w:hAnsi="Arial" w:cs="Arial"/>
          <w:sz w:val="24"/>
          <w:szCs w:val="24"/>
        </w:rPr>
        <w:t xml:space="preserve"> de A</w:t>
      </w:r>
      <w:r w:rsidR="0087511E" w:rsidRPr="005A0E51">
        <w:rPr>
          <w:rFonts w:ascii="Arial" w:hAnsi="Arial" w:cs="Arial"/>
          <w:sz w:val="24"/>
          <w:szCs w:val="24"/>
        </w:rPr>
        <w:t xml:space="preserve">ndes y Betania en relación con la </w:t>
      </w:r>
      <w:r w:rsidR="001611C5" w:rsidRPr="005A0E51">
        <w:rPr>
          <w:rFonts w:ascii="Arial" w:hAnsi="Arial" w:cs="Arial"/>
          <w:sz w:val="24"/>
          <w:szCs w:val="24"/>
        </w:rPr>
        <w:t>población</w:t>
      </w:r>
      <w:r w:rsidR="0087511E" w:rsidRPr="005A0E51">
        <w:rPr>
          <w:rFonts w:ascii="Arial" w:hAnsi="Arial" w:cs="Arial"/>
          <w:sz w:val="24"/>
          <w:szCs w:val="24"/>
        </w:rPr>
        <w:t xml:space="preserve"> LGBTI.</w:t>
      </w:r>
    </w:p>
    <w:p w:rsidR="00D24CB7" w:rsidRPr="005A0E51" w:rsidRDefault="00BE6000" w:rsidP="00015418">
      <w:pPr>
        <w:spacing w:line="360" w:lineRule="auto"/>
        <w:ind w:left="360"/>
        <w:rPr>
          <w:rFonts w:ascii="Arial" w:hAnsi="Arial" w:cs="Arial"/>
          <w:sz w:val="24"/>
          <w:szCs w:val="24"/>
        </w:rPr>
      </w:pPr>
      <w:r w:rsidRPr="005A0E51">
        <w:rPr>
          <w:rFonts w:ascii="Arial" w:hAnsi="Arial" w:cs="Arial"/>
          <w:b/>
          <w:sz w:val="24"/>
          <w:szCs w:val="24"/>
        </w:rPr>
        <w:t>2.1.2</w:t>
      </w:r>
      <w:r w:rsidR="003D5A85" w:rsidRPr="005A0E51">
        <w:rPr>
          <w:rFonts w:ascii="Arial" w:hAnsi="Arial" w:cs="Arial"/>
          <w:sz w:val="24"/>
          <w:szCs w:val="24"/>
        </w:rPr>
        <w:t xml:space="preserve"> </w:t>
      </w:r>
      <w:r w:rsidR="0087511E" w:rsidRPr="005A0E51">
        <w:rPr>
          <w:rFonts w:ascii="Arial" w:hAnsi="Arial" w:cs="Arial"/>
          <w:sz w:val="24"/>
          <w:szCs w:val="24"/>
        </w:rPr>
        <w:t xml:space="preserve">Conocer </w:t>
      </w:r>
      <w:r w:rsidR="00D24CB7" w:rsidRPr="005A0E51">
        <w:rPr>
          <w:rFonts w:ascii="Arial" w:hAnsi="Arial" w:cs="Arial"/>
          <w:sz w:val="24"/>
          <w:szCs w:val="24"/>
        </w:rPr>
        <w:t xml:space="preserve">experiencias de personas homosexuales ante el proceso de </w:t>
      </w:r>
      <w:r w:rsidR="003B58CC" w:rsidRPr="005A0E51">
        <w:rPr>
          <w:rFonts w:ascii="Arial" w:hAnsi="Arial" w:cs="Arial"/>
          <w:sz w:val="24"/>
          <w:szCs w:val="24"/>
        </w:rPr>
        <w:t>aceptación</w:t>
      </w:r>
      <w:r w:rsidR="00D24CB7" w:rsidRPr="005A0E51">
        <w:rPr>
          <w:rFonts w:ascii="Arial" w:hAnsi="Arial" w:cs="Arial"/>
          <w:sz w:val="24"/>
          <w:szCs w:val="24"/>
        </w:rPr>
        <w:t xml:space="preserve"> social y familiar de su orientación sexual.</w:t>
      </w:r>
    </w:p>
    <w:p w:rsidR="00413FE5" w:rsidRPr="005A0E51" w:rsidRDefault="008B7C02" w:rsidP="00413FE5">
      <w:pPr>
        <w:spacing w:line="360" w:lineRule="auto"/>
        <w:ind w:left="360"/>
        <w:rPr>
          <w:rFonts w:ascii="Arial" w:hAnsi="Arial" w:cs="Arial"/>
          <w:sz w:val="24"/>
          <w:szCs w:val="24"/>
        </w:rPr>
      </w:pPr>
      <w:r w:rsidRPr="005A0E51">
        <w:rPr>
          <w:rFonts w:ascii="Arial" w:hAnsi="Arial" w:cs="Arial"/>
          <w:b/>
          <w:sz w:val="24"/>
          <w:szCs w:val="24"/>
        </w:rPr>
        <w:t>2.1.3</w:t>
      </w:r>
      <w:r w:rsidR="003D5A85" w:rsidRPr="005A0E51">
        <w:rPr>
          <w:rFonts w:ascii="Arial" w:hAnsi="Arial" w:cs="Arial"/>
          <w:sz w:val="24"/>
          <w:szCs w:val="24"/>
        </w:rPr>
        <w:t xml:space="preserve"> </w:t>
      </w:r>
      <w:r w:rsidR="00D24CB7" w:rsidRPr="005A0E51">
        <w:rPr>
          <w:rFonts w:ascii="Arial" w:hAnsi="Arial" w:cs="Arial"/>
          <w:sz w:val="24"/>
          <w:szCs w:val="24"/>
        </w:rPr>
        <w:t>Analizar los resultad</w:t>
      </w:r>
      <w:r w:rsidR="000A16D1" w:rsidRPr="005A0E51">
        <w:rPr>
          <w:rFonts w:ascii="Arial" w:hAnsi="Arial" w:cs="Arial"/>
          <w:sz w:val="24"/>
          <w:szCs w:val="24"/>
        </w:rPr>
        <w:t>os obtenidos que permitan</w:t>
      </w:r>
      <w:r w:rsidR="00D24CB7" w:rsidRPr="005A0E51">
        <w:rPr>
          <w:rFonts w:ascii="Arial" w:hAnsi="Arial" w:cs="Arial"/>
          <w:sz w:val="24"/>
          <w:szCs w:val="24"/>
        </w:rPr>
        <w:t xml:space="preserve"> da</w:t>
      </w:r>
      <w:r w:rsidR="000B4E68" w:rsidRPr="005A0E51">
        <w:rPr>
          <w:rFonts w:ascii="Arial" w:hAnsi="Arial" w:cs="Arial"/>
          <w:sz w:val="24"/>
          <w:szCs w:val="24"/>
        </w:rPr>
        <w:t>r recomendaciones viables</w:t>
      </w:r>
      <w:r w:rsidR="000A16D1" w:rsidRPr="005A0E51">
        <w:rPr>
          <w:rFonts w:ascii="Arial" w:hAnsi="Arial" w:cs="Arial"/>
          <w:sz w:val="24"/>
          <w:szCs w:val="24"/>
        </w:rPr>
        <w:t>,</w:t>
      </w:r>
      <w:r w:rsidR="00402D25" w:rsidRPr="005A0E51">
        <w:rPr>
          <w:rFonts w:ascii="Arial" w:hAnsi="Arial" w:cs="Arial"/>
          <w:sz w:val="24"/>
          <w:szCs w:val="24"/>
        </w:rPr>
        <w:t xml:space="preserve"> sí es necesario</w:t>
      </w:r>
      <w:r w:rsidR="000A16D1" w:rsidRPr="005A0E51">
        <w:rPr>
          <w:rFonts w:ascii="Arial" w:hAnsi="Arial" w:cs="Arial"/>
          <w:sz w:val="24"/>
          <w:szCs w:val="24"/>
        </w:rPr>
        <w:t xml:space="preserve">, </w:t>
      </w:r>
      <w:r w:rsidR="00402D25" w:rsidRPr="005A0E51">
        <w:rPr>
          <w:rFonts w:ascii="Arial" w:hAnsi="Arial" w:cs="Arial"/>
          <w:sz w:val="24"/>
          <w:szCs w:val="24"/>
        </w:rPr>
        <w:t xml:space="preserve">difundir </w:t>
      </w:r>
      <w:r w:rsidR="000B4E68" w:rsidRPr="005A0E51">
        <w:rPr>
          <w:rFonts w:ascii="Arial" w:hAnsi="Arial" w:cs="Arial"/>
          <w:sz w:val="24"/>
          <w:szCs w:val="24"/>
        </w:rPr>
        <w:t xml:space="preserve">el buen trato para la </w:t>
      </w:r>
      <w:r w:rsidR="001611C5" w:rsidRPr="005A0E51">
        <w:rPr>
          <w:rFonts w:ascii="Arial" w:hAnsi="Arial" w:cs="Arial"/>
          <w:sz w:val="24"/>
          <w:szCs w:val="24"/>
        </w:rPr>
        <w:t>población</w:t>
      </w:r>
      <w:r w:rsidR="000B4E68" w:rsidRPr="005A0E51">
        <w:rPr>
          <w:rFonts w:ascii="Arial" w:hAnsi="Arial" w:cs="Arial"/>
          <w:sz w:val="24"/>
          <w:szCs w:val="24"/>
        </w:rPr>
        <w:t xml:space="preserve"> LGBTI</w:t>
      </w:r>
      <w:r w:rsidR="000A16D1" w:rsidRPr="005A0E51">
        <w:rPr>
          <w:rFonts w:ascii="Arial" w:hAnsi="Arial" w:cs="Arial"/>
          <w:sz w:val="24"/>
          <w:szCs w:val="24"/>
        </w:rPr>
        <w:t xml:space="preserve"> y así mismo cambiar</w:t>
      </w:r>
      <w:r w:rsidR="00C5793D" w:rsidRPr="005A0E51">
        <w:rPr>
          <w:rFonts w:ascii="Arial" w:hAnsi="Arial" w:cs="Arial"/>
          <w:sz w:val="24"/>
          <w:szCs w:val="24"/>
        </w:rPr>
        <w:t xml:space="preserve"> la percepción que los jóvenes tie</w:t>
      </w:r>
      <w:r w:rsidR="00F908EC" w:rsidRPr="005A0E51">
        <w:rPr>
          <w:rFonts w:ascii="Arial" w:hAnsi="Arial" w:cs="Arial"/>
          <w:sz w:val="24"/>
          <w:szCs w:val="24"/>
        </w:rPr>
        <w:t>nen sobre esta población</w:t>
      </w:r>
      <w:r w:rsidR="00C5793D" w:rsidRPr="005A0E51">
        <w:rPr>
          <w:rFonts w:ascii="Arial" w:hAnsi="Arial" w:cs="Arial"/>
          <w:sz w:val="24"/>
          <w:szCs w:val="24"/>
        </w:rPr>
        <w:t>.</w:t>
      </w:r>
      <w:r w:rsidR="00F908EC" w:rsidRPr="005A0E51">
        <w:rPr>
          <w:rFonts w:ascii="Arial" w:hAnsi="Arial" w:cs="Arial"/>
          <w:sz w:val="24"/>
          <w:szCs w:val="24"/>
        </w:rPr>
        <w:t xml:space="preserve"> </w:t>
      </w:r>
    </w:p>
    <w:p w:rsidR="00413FE5" w:rsidRPr="005A0E51" w:rsidRDefault="00413FE5" w:rsidP="00413FE5">
      <w:pPr>
        <w:spacing w:line="360" w:lineRule="auto"/>
        <w:ind w:left="360"/>
        <w:rPr>
          <w:rFonts w:ascii="Arial" w:hAnsi="Arial" w:cs="Arial"/>
          <w:sz w:val="24"/>
          <w:szCs w:val="24"/>
        </w:rPr>
      </w:pPr>
      <w:r w:rsidRPr="005A0E51">
        <w:rPr>
          <w:rFonts w:ascii="Arial" w:hAnsi="Arial" w:cs="Arial"/>
          <w:b/>
          <w:sz w:val="24"/>
          <w:szCs w:val="24"/>
        </w:rPr>
        <w:t xml:space="preserve">2. </w:t>
      </w:r>
      <w:r w:rsidR="00D02D40" w:rsidRPr="005A0E51">
        <w:rPr>
          <w:rFonts w:ascii="Arial" w:hAnsi="Arial" w:cs="Arial"/>
          <w:b/>
          <w:sz w:val="24"/>
          <w:szCs w:val="24"/>
        </w:rPr>
        <w:t>PREGUNTA DE INVESTIGACIÓN:</w:t>
      </w:r>
      <w:r w:rsidR="00070E29" w:rsidRPr="005A0E51">
        <w:rPr>
          <w:rFonts w:ascii="Arial" w:hAnsi="Arial" w:cs="Arial"/>
          <w:sz w:val="24"/>
          <w:szCs w:val="24"/>
        </w:rPr>
        <w:br/>
        <w:t>¿Cómo es percibida la población LGTBI por parte de la juventud en</w:t>
      </w:r>
      <w:r w:rsidR="005F73D4" w:rsidRPr="005A0E51">
        <w:rPr>
          <w:rFonts w:ascii="Arial" w:hAnsi="Arial" w:cs="Arial"/>
          <w:sz w:val="24"/>
          <w:szCs w:val="24"/>
        </w:rPr>
        <w:t xml:space="preserve"> algunas instituciones educativas de</w:t>
      </w:r>
      <w:r w:rsidR="00070E29" w:rsidRPr="005A0E51">
        <w:rPr>
          <w:rFonts w:ascii="Arial" w:hAnsi="Arial" w:cs="Arial"/>
          <w:sz w:val="24"/>
          <w:szCs w:val="24"/>
        </w:rPr>
        <w:t xml:space="preserve"> los municipio</w:t>
      </w:r>
      <w:r w:rsidR="005F73D4" w:rsidRPr="005A0E51">
        <w:rPr>
          <w:rFonts w:ascii="Arial" w:hAnsi="Arial" w:cs="Arial"/>
          <w:sz w:val="24"/>
          <w:szCs w:val="24"/>
        </w:rPr>
        <w:t>s</w:t>
      </w:r>
      <w:r w:rsidR="00070E29" w:rsidRPr="005A0E51">
        <w:rPr>
          <w:rFonts w:ascii="Arial" w:hAnsi="Arial" w:cs="Arial"/>
          <w:sz w:val="24"/>
          <w:szCs w:val="24"/>
        </w:rPr>
        <w:t xml:space="preserve"> de Andes y Betania?</w:t>
      </w:r>
    </w:p>
    <w:p w:rsidR="00EB7EFC" w:rsidRPr="005A0E51" w:rsidRDefault="00EB7EFC" w:rsidP="00D02D40">
      <w:pPr>
        <w:spacing w:line="360" w:lineRule="auto"/>
        <w:ind w:left="360"/>
        <w:rPr>
          <w:rFonts w:ascii="Arial" w:hAnsi="Arial" w:cs="Arial"/>
          <w:b/>
          <w:sz w:val="24"/>
          <w:szCs w:val="24"/>
        </w:rPr>
      </w:pPr>
      <w:r w:rsidRPr="005A0E51">
        <w:rPr>
          <w:rFonts w:ascii="Arial" w:hAnsi="Arial" w:cs="Arial"/>
          <w:b/>
          <w:sz w:val="24"/>
          <w:szCs w:val="24"/>
        </w:rPr>
        <w:lastRenderedPageBreak/>
        <w:t>3. JUSTIFICACIÓN</w:t>
      </w:r>
      <w:r w:rsidR="00D02D40" w:rsidRPr="005A0E51">
        <w:rPr>
          <w:rFonts w:ascii="Arial" w:hAnsi="Arial" w:cs="Arial"/>
          <w:b/>
          <w:sz w:val="24"/>
          <w:szCs w:val="24"/>
        </w:rPr>
        <w:t>:</w:t>
      </w:r>
    </w:p>
    <w:p w:rsidR="004F3F06" w:rsidRPr="005A0E51" w:rsidRDefault="004F3F06" w:rsidP="0024372A">
      <w:pPr>
        <w:spacing w:line="360" w:lineRule="auto"/>
        <w:rPr>
          <w:rFonts w:ascii="Arial" w:hAnsi="Arial" w:cs="Arial"/>
          <w:color w:val="000000"/>
          <w:sz w:val="24"/>
          <w:szCs w:val="24"/>
        </w:rPr>
      </w:pPr>
      <w:r w:rsidRPr="005A0E51">
        <w:rPr>
          <w:rFonts w:ascii="Arial" w:hAnsi="Arial" w:cs="Arial"/>
          <w:color w:val="000000"/>
          <w:sz w:val="24"/>
          <w:szCs w:val="24"/>
        </w:rPr>
        <w:t>La diversidad sexual</w:t>
      </w:r>
      <w:r w:rsidR="00344ECD" w:rsidRPr="005A0E51">
        <w:rPr>
          <w:rFonts w:ascii="Arial" w:hAnsi="Arial" w:cs="Arial"/>
          <w:color w:val="000000"/>
          <w:sz w:val="24"/>
          <w:szCs w:val="24"/>
        </w:rPr>
        <w:t xml:space="preserve">, </w:t>
      </w:r>
      <w:r w:rsidRPr="005A0E51">
        <w:rPr>
          <w:rFonts w:ascii="Arial" w:hAnsi="Arial" w:cs="Arial"/>
          <w:color w:val="000000"/>
          <w:sz w:val="24"/>
          <w:szCs w:val="24"/>
        </w:rPr>
        <w:t>presenta una gran cantidad de opciones en cuanto al tema de la investigación</w:t>
      </w:r>
      <w:r w:rsidR="00344ECD" w:rsidRPr="005A0E51">
        <w:rPr>
          <w:rFonts w:ascii="Arial" w:hAnsi="Arial" w:cs="Arial"/>
          <w:color w:val="000000"/>
          <w:sz w:val="24"/>
          <w:szCs w:val="24"/>
        </w:rPr>
        <w:t xml:space="preserve">, </w:t>
      </w:r>
      <w:r w:rsidRPr="005A0E51">
        <w:rPr>
          <w:rFonts w:ascii="Arial" w:hAnsi="Arial" w:cs="Arial"/>
          <w:color w:val="000000"/>
          <w:sz w:val="24"/>
          <w:szCs w:val="24"/>
        </w:rPr>
        <w:t>es por ello que la homosexualidad se ha constituido como una de las formas de expresión sexual en los diferentes medios en los que s</w:t>
      </w:r>
      <w:r w:rsidR="00344ECD" w:rsidRPr="005A0E51">
        <w:rPr>
          <w:rFonts w:ascii="Arial" w:hAnsi="Arial" w:cs="Arial"/>
          <w:color w:val="000000"/>
          <w:sz w:val="24"/>
          <w:szCs w:val="24"/>
        </w:rPr>
        <w:t xml:space="preserve">e ha desarrollado el ser humano; </w:t>
      </w:r>
      <w:r w:rsidRPr="005A0E51">
        <w:rPr>
          <w:rFonts w:ascii="Arial" w:hAnsi="Arial" w:cs="Arial"/>
          <w:color w:val="000000"/>
          <w:sz w:val="24"/>
          <w:szCs w:val="24"/>
        </w:rPr>
        <w:t xml:space="preserve">a través de la historia y la cultura. </w:t>
      </w:r>
    </w:p>
    <w:p w:rsidR="004F3F06" w:rsidRPr="005A0E51" w:rsidRDefault="004F3F06" w:rsidP="00015418">
      <w:pPr>
        <w:pStyle w:val="NormalWeb"/>
        <w:spacing w:line="360" w:lineRule="auto"/>
        <w:jc w:val="both"/>
        <w:rPr>
          <w:rFonts w:ascii="Arial" w:hAnsi="Arial" w:cs="Arial"/>
          <w:color w:val="000000"/>
        </w:rPr>
      </w:pPr>
      <w:r w:rsidRPr="005A0E51">
        <w:rPr>
          <w:rFonts w:ascii="Arial" w:hAnsi="Arial" w:cs="Arial"/>
          <w:color w:val="000000"/>
        </w:rPr>
        <w:t>Viendo la homosexualidad como un hecho y una orientación sexual y no como un defecto o una patología, la sociedad se ha permitido cambiar sus prejuicios y dar paso a la aceptación de dichas prácticas y expresiones, siendo más tolerante con este grupo de p</w:t>
      </w:r>
      <w:r w:rsidR="00344ECD" w:rsidRPr="005A0E51">
        <w:rPr>
          <w:rFonts w:ascii="Arial" w:hAnsi="Arial" w:cs="Arial"/>
          <w:color w:val="000000"/>
        </w:rPr>
        <w:t>ersonas que se denomina</w:t>
      </w:r>
      <w:r w:rsidRPr="005A0E51">
        <w:rPr>
          <w:rFonts w:ascii="Arial" w:hAnsi="Arial" w:cs="Arial"/>
          <w:color w:val="000000"/>
        </w:rPr>
        <w:t xml:space="preserve"> como una minoría</w:t>
      </w:r>
      <w:r w:rsidR="000A16D1" w:rsidRPr="005A0E51">
        <w:rPr>
          <w:rFonts w:ascii="Arial" w:hAnsi="Arial" w:cs="Arial"/>
          <w:color w:val="000000"/>
        </w:rPr>
        <w:t>;</w:t>
      </w:r>
      <w:r w:rsidRPr="005A0E51">
        <w:rPr>
          <w:rFonts w:ascii="Arial" w:hAnsi="Arial" w:cs="Arial"/>
          <w:color w:val="000000"/>
        </w:rPr>
        <w:t xml:space="preserve"> sin embargo, en las instituciones educativas sigue siendo difícil aceptar que  algunos de los estudiantes sean homosexuales</w:t>
      </w:r>
      <w:r w:rsidR="000A16D1" w:rsidRPr="005A0E51">
        <w:rPr>
          <w:rFonts w:ascii="Arial" w:hAnsi="Arial" w:cs="Arial"/>
          <w:color w:val="000000"/>
        </w:rPr>
        <w:t>, y caen</w:t>
      </w:r>
      <w:r w:rsidRPr="005A0E51">
        <w:rPr>
          <w:rFonts w:ascii="Arial" w:hAnsi="Arial" w:cs="Arial"/>
          <w:color w:val="000000"/>
        </w:rPr>
        <w:t xml:space="preserve"> aun en el error de discriminarlos y</w:t>
      </w:r>
      <w:r w:rsidR="00344ECD" w:rsidRPr="005A0E51">
        <w:rPr>
          <w:rFonts w:ascii="Arial" w:hAnsi="Arial" w:cs="Arial"/>
          <w:color w:val="000000"/>
        </w:rPr>
        <w:t xml:space="preserve"> de aislarlos</w:t>
      </w:r>
      <w:r w:rsidRPr="005A0E51">
        <w:rPr>
          <w:rFonts w:ascii="Arial" w:hAnsi="Arial" w:cs="Arial"/>
          <w:color w:val="000000"/>
        </w:rPr>
        <w:t xml:space="preserve"> solo por su orientación sexual, olvidando lo que realmente constituye su ser y le da valor como persona.</w:t>
      </w:r>
    </w:p>
    <w:p w:rsidR="00070E29" w:rsidRPr="005A0E51" w:rsidRDefault="002305D3" w:rsidP="00015418">
      <w:pPr>
        <w:spacing w:line="360" w:lineRule="auto"/>
        <w:rPr>
          <w:rFonts w:ascii="Arial" w:hAnsi="Arial" w:cs="Arial"/>
          <w:sz w:val="24"/>
          <w:szCs w:val="24"/>
        </w:rPr>
      </w:pPr>
      <w:r w:rsidRPr="005A0E51">
        <w:rPr>
          <w:rFonts w:ascii="Arial" w:hAnsi="Arial" w:cs="Arial"/>
          <w:sz w:val="24"/>
          <w:szCs w:val="24"/>
        </w:rPr>
        <w:t xml:space="preserve">En la </w:t>
      </w:r>
      <w:r w:rsidR="004F3F06" w:rsidRPr="005A0E51">
        <w:rPr>
          <w:rFonts w:ascii="Arial" w:hAnsi="Arial" w:cs="Arial"/>
          <w:sz w:val="24"/>
          <w:szCs w:val="24"/>
        </w:rPr>
        <w:t>investigación se analizó</w:t>
      </w:r>
      <w:r w:rsidR="00070E29" w:rsidRPr="005A0E51">
        <w:rPr>
          <w:rFonts w:ascii="Arial" w:hAnsi="Arial" w:cs="Arial"/>
          <w:sz w:val="24"/>
          <w:szCs w:val="24"/>
        </w:rPr>
        <w:t xml:space="preserve"> la forma en que se acepta, se comprende y se convive con las personas homosexuales en las instituciones ed</w:t>
      </w:r>
      <w:r w:rsidR="00015418" w:rsidRPr="005A0E51">
        <w:rPr>
          <w:rFonts w:ascii="Arial" w:hAnsi="Arial" w:cs="Arial"/>
          <w:sz w:val="24"/>
          <w:szCs w:val="24"/>
        </w:rPr>
        <w:t>ucativas de los</w:t>
      </w:r>
      <w:r w:rsidR="004F3F06" w:rsidRPr="005A0E51">
        <w:rPr>
          <w:rFonts w:ascii="Arial" w:hAnsi="Arial" w:cs="Arial"/>
          <w:sz w:val="24"/>
          <w:szCs w:val="24"/>
        </w:rPr>
        <w:t xml:space="preserve"> municipio</w:t>
      </w:r>
      <w:r w:rsidR="00015418" w:rsidRPr="005A0E51">
        <w:rPr>
          <w:rFonts w:ascii="Arial" w:hAnsi="Arial" w:cs="Arial"/>
          <w:sz w:val="24"/>
          <w:szCs w:val="24"/>
        </w:rPr>
        <w:t>s</w:t>
      </w:r>
      <w:r w:rsidR="004F3F06" w:rsidRPr="005A0E51">
        <w:rPr>
          <w:rFonts w:ascii="Arial" w:hAnsi="Arial" w:cs="Arial"/>
          <w:sz w:val="24"/>
          <w:szCs w:val="24"/>
        </w:rPr>
        <w:t xml:space="preserve"> de Andes y Betania,</w:t>
      </w:r>
      <w:r w:rsidR="00070E29" w:rsidRPr="005A0E51">
        <w:rPr>
          <w:rFonts w:ascii="Arial" w:hAnsi="Arial" w:cs="Arial"/>
          <w:sz w:val="24"/>
          <w:szCs w:val="24"/>
        </w:rPr>
        <w:t xml:space="preserve"> sin dejar a un lado la opinión de la sociedad en g</w:t>
      </w:r>
      <w:r w:rsidRPr="005A0E51">
        <w:rPr>
          <w:rFonts w:ascii="Arial" w:hAnsi="Arial" w:cs="Arial"/>
          <w:sz w:val="24"/>
          <w:szCs w:val="24"/>
        </w:rPr>
        <w:t>eneral. Esta i</w:t>
      </w:r>
      <w:r w:rsidR="00070E29" w:rsidRPr="005A0E51">
        <w:rPr>
          <w:rFonts w:ascii="Arial" w:hAnsi="Arial" w:cs="Arial"/>
          <w:sz w:val="24"/>
          <w:szCs w:val="24"/>
        </w:rPr>
        <w:t xml:space="preserve">nvestigación o proyecto de aula </w:t>
      </w:r>
      <w:r w:rsidRPr="005A0E51">
        <w:rPr>
          <w:rFonts w:ascii="Arial" w:hAnsi="Arial" w:cs="Arial"/>
          <w:sz w:val="24"/>
          <w:szCs w:val="24"/>
        </w:rPr>
        <w:t>se guía por el</w:t>
      </w:r>
      <w:r w:rsidR="00070E29" w:rsidRPr="005A0E51">
        <w:rPr>
          <w:rFonts w:ascii="Arial" w:hAnsi="Arial" w:cs="Arial"/>
          <w:sz w:val="24"/>
          <w:szCs w:val="24"/>
        </w:rPr>
        <w:t xml:space="preserve"> análisis debido a que se ha podido observar la apatía que presenta la comunidad hacia estas personas.</w:t>
      </w:r>
    </w:p>
    <w:p w:rsidR="00070E29" w:rsidRPr="005A0E51" w:rsidRDefault="00070E29" w:rsidP="00015418">
      <w:pPr>
        <w:spacing w:line="360" w:lineRule="auto"/>
        <w:rPr>
          <w:rFonts w:ascii="Arial" w:hAnsi="Arial" w:cs="Arial"/>
          <w:sz w:val="24"/>
          <w:szCs w:val="24"/>
        </w:rPr>
      </w:pPr>
      <w:r w:rsidRPr="005A0E51">
        <w:rPr>
          <w:rFonts w:ascii="Arial" w:hAnsi="Arial" w:cs="Arial"/>
          <w:sz w:val="24"/>
          <w:szCs w:val="24"/>
        </w:rPr>
        <w:t>Lo</w:t>
      </w:r>
      <w:r w:rsidR="004F3F06" w:rsidRPr="005A0E51">
        <w:rPr>
          <w:rFonts w:ascii="Arial" w:hAnsi="Arial" w:cs="Arial"/>
          <w:sz w:val="24"/>
          <w:szCs w:val="24"/>
        </w:rPr>
        <w:t>s entornos d</w:t>
      </w:r>
      <w:r w:rsidR="002305D3" w:rsidRPr="005A0E51">
        <w:rPr>
          <w:rFonts w:ascii="Arial" w:hAnsi="Arial" w:cs="Arial"/>
          <w:sz w:val="24"/>
          <w:szCs w:val="24"/>
        </w:rPr>
        <w:t>onde se trabajó fueron</w:t>
      </w:r>
      <w:r w:rsidR="004F3F06" w:rsidRPr="005A0E51">
        <w:rPr>
          <w:rFonts w:ascii="Arial" w:hAnsi="Arial" w:cs="Arial"/>
          <w:sz w:val="24"/>
          <w:szCs w:val="24"/>
        </w:rPr>
        <w:t>:</w:t>
      </w:r>
      <w:r w:rsidRPr="005A0E51">
        <w:rPr>
          <w:rFonts w:ascii="Arial" w:hAnsi="Arial" w:cs="Arial"/>
          <w:sz w:val="24"/>
          <w:szCs w:val="24"/>
        </w:rPr>
        <w:t xml:space="preserve"> las instituciones educativas específicamente los grad</w:t>
      </w:r>
      <w:r w:rsidR="008251FA" w:rsidRPr="005A0E51">
        <w:rPr>
          <w:rFonts w:ascii="Arial" w:hAnsi="Arial" w:cs="Arial"/>
          <w:sz w:val="24"/>
          <w:szCs w:val="24"/>
        </w:rPr>
        <w:t xml:space="preserve">os noveno, </w:t>
      </w:r>
      <w:r w:rsidR="002305D3" w:rsidRPr="005A0E51">
        <w:rPr>
          <w:rFonts w:ascii="Arial" w:hAnsi="Arial" w:cs="Arial"/>
          <w:sz w:val="24"/>
          <w:szCs w:val="24"/>
        </w:rPr>
        <w:t>décimo</w:t>
      </w:r>
      <w:r w:rsidR="008251FA" w:rsidRPr="005A0E51">
        <w:rPr>
          <w:rFonts w:ascii="Arial" w:hAnsi="Arial" w:cs="Arial"/>
          <w:sz w:val="24"/>
          <w:szCs w:val="24"/>
        </w:rPr>
        <w:t xml:space="preserve"> y </w:t>
      </w:r>
      <w:r w:rsidR="00B167BF" w:rsidRPr="005A0E51">
        <w:rPr>
          <w:rFonts w:ascii="Arial" w:hAnsi="Arial" w:cs="Arial"/>
          <w:sz w:val="24"/>
          <w:szCs w:val="24"/>
        </w:rPr>
        <w:t>undécimo,</w:t>
      </w:r>
      <w:r w:rsidRPr="005A0E51">
        <w:rPr>
          <w:rFonts w:ascii="Arial" w:hAnsi="Arial" w:cs="Arial"/>
          <w:sz w:val="24"/>
          <w:szCs w:val="24"/>
        </w:rPr>
        <w:t xml:space="preserve"> donde es visible la interacción entre personas de diferentes clases sociales, ideologías y para nuestro caso preferencias sexuales. En los planteles educativos se puede percibir un ambiente de apr</w:t>
      </w:r>
      <w:r w:rsidR="002305D3" w:rsidRPr="005A0E51">
        <w:rPr>
          <w:rFonts w:ascii="Arial" w:hAnsi="Arial" w:cs="Arial"/>
          <w:sz w:val="24"/>
          <w:szCs w:val="24"/>
        </w:rPr>
        <w:t>endizaje, diversión y entusiasmo. P</w:t>
      </w:r>
      <w:r w:rsidRPr="005A0E51">
        <w:rPr>
          <w:rFonts w:ascii="Arial" w:hAnsi="Arial" w:cs="Arial"/>
          <w:sz w:val="24"/>
          <w:szCs w:val="24"/>
        </w:rPr>
        <w:t>ero también hay presencia de tristeza, burla, presión e intolerancia; en estos lugares se puede observar la diversidad de personalidades manifestadas por la apropiación de lugares, forma de vestir, hablar y expresarse.</w:t>
      </w:r>
    </w:p>
    <w:p w:rsidR="00015418" w:rsidRPr="005A0E51" w:rsidRDefault="00EB7EFC" w:rsidP="00015418">
      <w:pPr>
        <w:spacing w:line="360" w:lineRule="auto"/>
        <w:rPr>
          <w:rFonts w:ascii="Arial" w:hAnsi="Arial" w:cs="Arial"/>
          <w:b/>
          <w:sz w:val="24"/>
          <w:szCs w:val="24"/>
        </w:rPr>
      </w:pPr>
      <w:r w:rsidRPr="005A0E51">
        <w:rPr>
          <w:rFonts w:ascii="Arial" w:hAnsi="Arial" w:cs="Arial"/>
          <w:b/>
          <w:sz w:val="24"/>
          <w:szCs w:val="24"/>
        </w:rPr>
        <w:lastRenderedPageBreak/>
        <w:t xml:space="preserve">4. </w:t>
      </w:r>
      <w:r w:rsidR="00015418" w:rsidRPr="005A0E51">
        <w:rPr>
          <w:rFonts w:ascii="Arial" w:hAnsi="Arial" w:cs="Arial"/>
          <w:b/>
          <w:sz w:val="24"/>
          <w:szCs w:val="24"/>
        </w:rPr>
        <w:t>Metodología:</w:t>
      </w:r>
    </w:p>
    <w:p w:rsidR="00F61D58" w:rsidRPr="005A0E51" w:rsidRDefault="00015418" w:rsidP="00F61D58">
      <w:pPr>
        <w:pStyle w:val="Prrafodelista"/>
        <w:numPr>
          <w:ilvl w:val="0"/>
          <w:numId w:val="6"/>
        </w:numPr>
        <w:spacing w:line="360" w:lineRule="auto"/>
        <w:rPr>
          <w:rFonts w:ascii="Arial" w:hAnsi="Arial" w:cs="Arial"/>
          <w:sz w:val="24"/>
          <w:szCs w:val="24"/>
        </w:rPr>
      </w:pPr>
      <w:r w:rsidRPr="005A0E51">
        <w:rPr>
          <w:rFonts w:ascii="Arial" w:hAnsi="Arial" w:cs="Arial"/>
          <w:sz w:val="24"/>
          <w:szCs w:val="24"/>
        </w:rPr>
        <w:t>Con la intención de obtener datos concretos se realizó una encuesta a jóvenes entre los 14 y 20 años de edad que cursan los grados noveno, décimo y undécimo en los planteles educativos de</w:t>
      </w:r>
      <w:r w:rsidR="00F61D58" w:rsidRPr="005A0E51">
        <w:rPr>
          <w:rFonts w:ascii="Arial" w:hAnsi="Arial" w:cs="Arial"/>
          <w:sz w:val="24"/>
          <w:szCs w:val="24"/>
        </w:rPr>
        <w:t xml:space="preserve"> los municipios mencionados.</w:t>
      </w:r>
    </w:p>
    <w:p w:rsidR="00F61D58" w:rsidRPr="005A0E51" w:rsidRDefault="00F61D58" w:rsidP="00F61D58">
      <w:pPr>
        <w:pStyle w:val="Prrafodelista"/>
        <w:numPr>
          <w:ilvl w:val="0"/>
          <w:numId w:val="6"/>
        </w:numPr>
        <w:spacing w:line="360" w:lineRule="auto"/>
        <w:rPr>
          <w:rFonts w:ascii="Arial" w:hAnsi="Arial" w:cs="Arial"/>
          <w:sz w:val="24"/>
          <w:szCs w:val="24"/>
        </w:rPr>
      </w:pPr>
      <w:r w:rsidRPr="005A0E51">
        <w:rPr>
          <w:rFonts w:ascii="Arial" w:hAnsi="Arial" w:cs="Arial"/>
          <w:sz w:val="24"/>
          <w:szCs w:val="24"/>
        </w:rPr>
        <w:t>Se</w:t>
      </w:r>
      <w:r w:rsidR="00354EE3" w:rsidRPr="005A0E51">
        <w:rPr>
          <w:rFonts w:ascii="Arial" w:hAnsi="Arial" w:cs="Arial"/>
          <w:sz w:val="24"/>
          <w:szCs w:val="24"/>
        </w:rPr>
        <w:t xml:space="preserve"> llevó a cabo</w:t>
      </w:r>
      <w:r w:rsidR="00B167BF" w:rsidRPr="005A0E51">
        <w:rPr>
          <w:rFonts w:ascii="Arial" w:hAnsi="Arial" w:cs="Arial"/>
          <w:sz w:val="24"/>
          <w:szCs w:val="24"/>
        </w:rPr>
        <w:t xml:space="preserve"> un trabajo de análisis por medio de la observación </w:t>
      </w:r>
      <w:r w:rsidR="00464633" w:rsidRPr="005A0E51">
        <w:rPr>
          <w:rFonts w:ascii="Arial" w:hAnsi="Arial" w:cs="Arial"/>
          <w:sz w:val="24"/>
          <w:szCs w:val="24"/>
        </w:rPr>
        <w:t>en cada uno de los grupos e instituciones educativas visitadas, buscando con esto identificar el grado de tolerancia</w:t>
      </w:r>
      <w:r w:rsidR="00EB3BDD" w:rsidRPr="005A0E51">
        <w:rPr>
          <w:rFonts w:ascii="Arial" w:hAnsi="Arial" w:cs="Arial"/>
          <w:sz w:val="24"/>
          <w:szCs w:val="24"/>
        </w:rPr>
        <w:t xml:space="preserve"> que se t</w:t>
      </w:r>
      <w:r w:rsidRPr="005A0E51">
        <w:rPr>
          <w:rFonts w:ascii="Arial" w:hAnsi="Arial" w:cs="Arial"/>
          <w:sz w:val="24"/>
          <w:szCs w:val="24"/>
        </w:rPr>
        <w:t>iene entre los jóvenes.</w:t>
      </w:r>
    </w:p>
    <w:p w:rsidR="00015418" w:rsidRPr="005A0E51" w:rsidRDefault="00F61D58" w:rsidP="00F61D58">
      <w:pPr>
        <w:pStyle w:val="Prrafodelista"/>
        <w:numPr>
          <w:ilvl w:val="0"/>
          <w:numId w:val="6"/>
        </w:numPr>
        <w:spacing w:line="360" w:lineRule="auto"/>
        <w:rPr>
          <w:rFonts w:ascii="Arial" w:hAnsi="Arial" w:cs="Arial"/>
          <w:sz w:val="24"/>
          <w:szCs w:val="24"/>
        </w:rPr>
      </w:pPr>
      <w:r w:rsidRPr="005A0E51">
        <w:rPr>
          <w:rFonts w:ascii="Arial" w:hAnsi="Arial" w:cs="Arial"/>
          <w:sz w:val="24"/>
          <w:szCs w:val="24"/>
        </w:rPr>
        <w:t>Se</w:t>
      </w:r>
      <w:r w:rsidR="00B703C0" w:rsidRPr="005A0E51">
        <w:rPr>
          <w:rFonts w:ascii="Arial" w:hAnsi="Arial" w:cs="Arial"/>
          <w:sz w:val="24"/>
          <w:szCs w:val="24"/>
        </w:rPr>
        <w:t xml:space="preserve"> realizó </w:t>
      </w:r>
      <w:r w:rsidR="00EB3BDD" w:rsidRPr="005A0E51">
        <w:rPr>
          <w:rFonts w:ascii="Arial" w:hAnsi="Arial" w:cs="Arial"/>
          <w:sz w:val="24"/>
          <w:szCs w:val="24"/>
        </w:rPr>
        <w:t>una serie de entrevistas a</w:t>
      </w:r>
      <w:r w:rsidRPr="005A0E51">
        <w:rPr>
          <w:rFonts w:ascii="Arial" w:hAnsi="Arial" w:cs="Arial"/>
          <w:sz w:val="24"/>
          <w:szCs w:val="24"/>
        </w:rPr>
        <w:t xml:space="preserve"> varios</w:t>
      </w:r>
      <w:r w:rsidR="00EB3BDD" w:rsidRPr="005A0E51">
        <w:rPr>
          <w:rFonts w:ascii="Arial" w:hAnsi="Arial" w:cs="Arial"/>
          <w:sz w:val="24"/>
          <w:szCs w:val="24"/>
        </w:rPr>
        <w:t xml:space="preserve"> jóvenes y personas adultas</w:t>
      </w:r>
      <w:r w:rsidR="00B703C0" w:rsidRPr="005A0E51">
        <w:rPr>
          <w:rFonts w:ascii="Arial" w:hAnsi="Arial" w:cs="Arial"/>
          <w:sz w:val="24"/>
          <w:szCs w:val="24"/>
        </w:rPr>
        <w:t>, de una forma individual abarcando temáticas relacionadas con  la comunidad LGBTI; para estas se tuvo como apoyo cámaras de video y grabaciones de audio.</w:t>
      </w:r>
    </w:p>
    <w:p w:rsidR="00F61D58" w:rsidRPr="005A0E51" w:rsidRDefault="00EB7EFC" w:rsidP="00F61D58">
      <w:pPr>
        <w:spacing w:line="360" w:lineRule="auto"/>
        <w:rPr>
          <w:rFonts w:ascii="Arial" w:hAnsi="Arial" w:cs="Arial"/>
          <w:b/>
          <w:sz w:val="24"/>
          <w:szCs w:val="24"/>
        </w:rPr>
      </w:pPr>
      <w:r w:rsidRPr="005A0E51">
        <w:rPr>
          <w:rFonts w:ascii="Arial" w:hAnsi="Arial" w:cs="Arial"/>
          <w:b/>
          <w:sz w:val="24"/>
          <w:szCs w:val="24"/>
        </w:rPr>
        <w:t>5. Hallazgos</w:t>
      </w:r>
      <w:r w:rsidR="00F61D58" w:rsidRPr="005A0E51">
        <w:rPr>
          <w:rFonts w:ascii="Arial" w:hAnsi="Arial" w:cs="Arial"/>
          <w:b/>
          <w:sz w:val="24"/>
          <w:szCs w:val="24"/>
        </w:rPr>
        <w:t>:</w:t>
      </w:r>
    </w:p>
    <w:p w:rsidR="000D183D" w:rsidRPr="005A0E51" w:rsidRDefault="000D183D" w:rsidP="000D183D">
      <w:pPr>
        <w:spacing w:line="360" w:lineRule="auto"/>
        <w:rPr>
          <w:rFonts w:ascii="Arial" w:hAnsi="Arial" w:cs="Arial"/>
          <w:sz w:val="24"/>
          <w:szCs w:val="24"/>
        </w:rPr>
      </w:pPr>
      <w:r w:rsidRPr="005A0E51">
        <w:rPr>
          <w:rFonts w:ascii="Arial" w:hAnsi="Arial" w:cs="Arial"/>
          <w:sz w:val="24"/>
          <w:szCs w:val="24"/>
        </w:rPr>
        <w:t>* Se percibió con claridad que la mayoría de los jóvenes tienen claro qué significa la sigla LGBTI, pues un 80% de los encuestados mostraron su capacidad al resolverla y además mantuvieron una seguridad en todo momento.</w:t>
      </w:r>
    </w:p>
    <w:p w:rsidR="000D183D" w:rsidRPr="005A0E51" w:rsidRDefault="000D183D" w:rsidP="000D183D">
      <w:pPr>
        <w:spacing w:line="360" w:lineRule="auto"/>
        <w:rPr>
          <w:rFonts w:ascii="Arial" w:hAnsi="Arial" w:cs="Arial"/>
          <w:sz w:val="24"/>
          <w:szCs w:val="24"/>
        </w:rPr>
      </w:pPr>
      <w:r w:rsidRPr="005A0E51">
        <w:rPr>
          <w:rFonts w:ascii="Arial" w:hAnsi="Arial" w:cs="Arial"/>
          <w:sz w:val="24"/>
          <w:szCs w:val="24"/>
        </w:rPr>
        <w:t>* Se divisó con precisión, que dentro de las instituciones educativas la gran mayoría de jóvenes  conoce a personas que pertenecen a la comunidad LGBTI, pues un 95% de los encuestados manifestó la gran variedad de personas que conoce.</w:t>
      </w:r>
    </w:p>
    <w:p w:rsidR="000D183D" w:rsidRPr="005A0E51" w:rsidRDefault="000D183D" w:rsidP="000D183D">
      <w:pPr>
        <w:spacing w:line="360" w:lineRule="auto"/>
        <w:rPr>
          <w:rFonts w:ascii="Arial" w:hAnsi="Arial" w:cs="Arial"/>
          <w:sz w:val="24"/>
          <w:szCs w:val="24"/>
        </w:rPr>
      </w:pPr>
      <w:r w:rsidRPr="005A0E51">
        <w:rPr>
          <w:rFonts w:ascii="Arial" w:hAnsi="Arial" w:cs="Arial"/>
          <w:sz w:val="24"/>
          <w:szCs w:val="24"/>
        </w:rPr>
        <w:t xml:space="preserve">* Se observó claramente dentro de las aulas de clase que algunos jóvenes se sintieron incomodos a la hora de diligenciar la encuesta pues se veían nerviosos, otros estaban seguros de lo que hacían y la mayoría tomó esto con mucha madurez y serenidad; pues las cifras muestran que un  20%  de los encuestados siente respeto al ver  personas de la comunidad LGBTI, un 10% sienten desprecio al ver o estar cerca de estas personas, un 15% admiran y piensan que estas </w:t>
      </w:r>
      <w:r w:rsidRPr="005A0E51">
        <w:rPr>
          <w:rFonts w:ascii="Arial" w:hAnsi="Arial" w:cs="Arial"/>
          <w:sz w:val="24"/>
          <w:szCs w:val="24"/>
        </w:rPr>
        <w:lastRenderedPageBreak/>
        <w:t>personas son mejores que una heterosexual, un 5% siente burla; ven y tratan a estas personas como algo no muy serio y por otro lado un 50 % no siente nada al ver estas personas, pues creen que todos somos iguales.</w:t>
      </w:r>
    </w:p>
    <w:p w:rsidR="000D183D" w:rsidRPr="005A0E51" w:rsidRDefault="000D183D" w:rsidP="000D183D">
      <w:pPr>
        <w:spacing w:line="360" w:lineRule="auto"/>
        <w:rPr>
          <w:rFonts w:ascii="Arial" w:hAnsi="Arial" w:cs="Arial"/>
          <w:sz w:val="24"/>
          <w:szCs w:val="24"/>
        </w:rPr>
      </w:pPr>
      <w:r w:rsidRPr="005A0E51">
        <w:rPr>
          <w:rFonts w:ascii="Arial" w:hAnsi="Arial" w:cs="Arial"/>
          <w:sz w:val="24"/>
          <w:szCs w:val="24"/>
        </w:rPr>
        <w:t>* Se notó visiblemente que los jóvenes en las instituciones educativas conocen a personas de la comunidad LGBTI, pero estos no comparten con frecuencia espacios o situaciones con ellos, algunos lo hacen por el que dirán y otros porque no tienen mucha afinidad con estos, pues a un 95% no le interesa compartir con las personas de la comunidad LGBTI.</w:t>
      </w:r>
    </w:p>
    <w:p w:rsidR="000D183D" w:rsidRPr="005A0E51" w:rsidRDefault="000D183D" w:rsidP="000D183D">
      <w:pPr>
        <w:spacing w:line="360" w:lineRule="auto"/>
        <w:rPr>
          <w:rFonts w:ascii="Arial" w:hAnsi="Arial" w:cs="Arial"/>
          <w:sz w:val="24"/>
          <w:szCs w:val="24"/>
        </w:rPr>
      </w:pPr>
      <w:r w:rsidRPr="005A0E51">
        <w:rPr>
          <w:rFonts w:ascii="Arial" w:hAnsi="Arial" w:cs="Arial"/>
          <w:sz w:val="24"/>
          <w:szCs w:val="24"/>
        </w:rPr>
        <w:t>*Se captó notoriamente que los jóvenes se sienten cómodos con personas de diferentes preferencias sexuales, pues un 95% de las personas encuestadas mostraron el respeto y la afinidad que sienten y tienen por los de la comunidad LGBTI a la hora de interactuar con estas personas.</w:t>
      </w:r>
    </w:p>
    <w:p w:rsidR="000D183D" w:rsidRPr="005A0E51" w:rsidRDefault="000D183D" w:rsidP="000D183D">
      <w:pPr>
        <w:spacing w:line="360" w:lineRule="auto"/>
        <w:rPr>
          <w:rFonts w:ascii="Arial" w:hAnsi="Arial" w:cs="Arial"/>
          <w:sz w:val="24"/>
          <w:szCs w:val="24"/>
        </w:rPr>
      </w:pPr>
      <w:r w:rsidRPr="005A0E51">
        <w:rPr>
          <w:rFonts w:ascii="Arial" w:hAnsi="Arial" w:cs="Arial"/>
          <w:sz w:val="24"/>
          <w:szCs w:val="24"/>
        </w:rPr>
        <w:t>*Se descubrió que los jóvenes de la Institución Educativa Perla del Citará ubicada en el municipio de Betania, tienen un poco más de respeto por las personas de la comunidad LGBTI que toda la población juvenil del municipio de Andes, pues de un 100% un 90%  de los jóvenes betaneños respeta y comprende a estas personas, mientras que en el municipio de Andes los jóvenes son un pocos más excluyentes, poco respetuosos y toman este tema como algo no muy serio.</w:t>
      </w:r>
    </w:p>
    <w:p w:rsidR="000D183D" w:rsidRPr="005A0E51" w:rsidRDefault="000D183D" w:rsidP="000D183D">
      <w:pPr>
        <w:spacing w:line="360" w:lineRule="auto"/>
        <w:rPr>
          <w:rFonts w:ascii="Arial" w:hAnsi="Arial" w:cs="Arial"/>
          <w:sz w:val="24"/>
          <w:szCs w:val="24"/>
        </w:rPr>
      </w:pPr>
      <w:r w:rsidRPr="005A0E51">
        <w:rPr>
          <w:rFonts w:ascii="Arial" w:hAnsi="Arial" w:cs="Arial"/>
          <w:sz w:val="24"/>
          <w:szCs w:val="24"/>
        </w:rPr>
        <w:t>*Se percató que la mayoría de los jóvenes piensan y creen que las personas de la comunidad LGBTI deben contar con los mismos derechos y deberes que una persona heterosexual, pues según ellos todos somos iguales no importando las preferencias sexuales; según las cifras un 95% está de acuerdo con esta opinión.</w:t>
      </w:r>
    </w:p>
    <w:p w:rsidR="00F61D58" w:rsidRPr="005A0E51" w:rsidRDefault="00F61D58" w:rsidP="00F61D58">
      <w:pPr>
        <w:spacing w:line="360" w:lineRule="auto"/>
        <w:rPr>
          <w:rFonts w:ascii="Arial" w:hAnsi="Arial" w:cs="Arial"/>
          <w:b/>
          <w:sz w:val="24"/>
          <w:szCs w:val="24"/>
        </w:rPr>
      </w:pPr>
    </w:p>
    <w:p w:rsidR="00124DE7" w:rsidRPr="005A0E51" w:rsidRDefault="00124DE7" w:rsidP="00F61D58">
      <w:pPr>
        <w:spacing w:line="360" w:lineRule="auto"/>
        <w:rPr>
          <w:rFonts w:ascii="Arial" w:hAnsi="Arial" w:cs="Arial"/>
          <w:b/>
          <w:sz w:val="24"/>
          <w:szCs w:val="24"/>
        </w:rPr>
      </w:pPr>
    </w:p>
    <w:p w:rsidR="00124DE7" w:rsidRPr="005A0E51" w:rsidRDefault="00124DE7" w:rsidP="00F61D58">
      <w:pPr>
        <w:spacing w:line="360" w:lineRule="auto"/>
        <w:rPr>
          <w:rFonts w:ascii="Arial" w:hAnsi="Arial" w:cs="Arial"/>
          <w:b/>
          <w:sz w:val="24"/>
          <w:szCs w:val="24"/>
        </w:rPr>
      </w:pPr>
    </w:p>
    <w:p w:rsidR="00CD5261" w:rsidRPr="005A0E51" w:rsidRDefault="00EB7EFC" w:rsidP="000D183D">
      <w:pPr>
        <w:spacing w:line="360" w:lineRule="auto"/>
        <w:rPr>
          <w:rFonts w:ascii="Arial" w:hAnsi="Arial" w:cs="Arial"/>
          <w:b/>
          <w:sz w:val="24"/>
          <w:szCs w:val="24"/>
        </w:rPr>
      </w:pPr>
      <w:r w:rsidRPr="005A0E51">
        <w:rPr>
          <w:rFonts w:ascii="Arial" w:hAnsi="Arial" w:cs="Arial"/>
          <w:b/>
          <w:sz w:val="24"/>
          <w:szCs w:val="24"/>
        </w:rPr>
        <w:lastRenderedPageBreak/>
        <w:t>6. CONCLUSIONES</w:t>
      </w:r>
      <w:r w:rsidR="002217A2" w:rsidRPr="005A0E51">
        <w:rPr>
          <w:rFonts w:ascii="Arial" w:hAnsi="Arial" w:cs="Arial"/>
          <w:b/>
          <w:sz w:val="24"/>
          <w:szCs w:val="24"/>
        </w:rPr>
        <w:t>:</w:t>
      </w:r>
    </w:p>
    <w:p w:rsidR="00CC6C6E" w:rsidRPr="005A0E51" w:rsidRDefault="00CC6C6E" w:rsidP="000D183D">
      <w:pPr>
        <w:spacing w:line="360" w:lineRule="auto"/>
        <w:rPr>
          <w:rFonts w:ascii="Arial" w:hAnsi="Arial" w:cs="Arial"/>
          <w:sz w:val="24"/>
          <w:szCs w:val="24"/>
        </w:rPr>
      </w:pPr>
      <w:r w:rsidRPr="005A0E51">
        <w:rPr>
          <w:rFonts w:ascii="Arial" w:hAnsi="Arial" w:cs="Arial"/>
          <w:sz w:val="24"/>
          <w:szCs w:val="24"/>
        </w:rPr>
        <w:t>Teniendo en cuenta la opinión de la juventud, y los distintos puntos de vista sobre esta condición sexual, los jóvenes de las instituciones educativas de los municipios de Andes y Betania, perciben la población LGBTI como un estado natural de cada persona, y entienden esta condición como una situación adscrita desde su nacimiento, sin embargo no respetan, y de acuerdo a sus creencias y costumbres estigmatizan las actuaciones de estas personas, convirtiéndolas en una burla para la sociedad.</w:t>
      </w:r>
    </w:p>
    <w:p w:rsidR="002217A2" w:rsidRPr="005A0E51" w:rsidRDefault="002217A2" w:rsidP="00124DE7">
      <w:pPr>
        <w:spacing w:line="360" w:lineRule="auto"/>
        <w:rPr>
          <w:rFonts w:ascii="Arial" w:hAnsi="Arial" w:cs="Arial"/>
          <w:sz w:val="24"/>
          <w:szCs w:val="24"/>
        </w:rPr>
      </w:pPr>
      <w:r w:rsidRPr="005A0E51">
        <w:rPr>
          <w:rFonts w:ascii="Arial" w:hAnsi="Arial" w:cs="Arial"/>
          <w:sz w:val="24"/>
          <w:szCs w:val="24"/>
        </w:rPr>
        <w:t>Con este proyecto se pudo concluir, que el rechazo y la marginalidad hacia la comunidad LGBTI, tiene como base la forma de pensar, las costumbres y hábitos que se maneja en la estructura social de cada pueblo, debido a que el Suroeste, es por naturaleza muy religioso y por ende conservador; es por eso que la sociedad impo</w:t>
      </w:r>
      <w:r w:rsidR="00CC6C6E" w:rsidRPr="005A0E51">
        <w:rPr>
          <w:rFonts w:ascii="Arial" w:hAnsi="Arial" w:cs="Arial"/>
          <w:sz w:val="24"/>
          <w:szCs w:val="24"/>
        </w:rPr>
        <w:t>ne muchos de los limitantes</w:t>
      </w:r>
      <w:r w:rsidRPr="005A0E51">
        <w:rPr>
          <w:rFonts w:ascii="Arial" w:hAnsi="Arial" w:cs="Arial"/>
          <w:sz w:val="24"/>
          <w:szCs w:val="24"/>
        </w:rPr>
        <w:t xml:space="preserve"> que han venido aislando los homosexuales, de manera que les impida socializar y convivir con el resto de la población, más conocida como la heterosexual.</w:t>
      </w:r>
    </w:p>
    <w:p w:rsidR="002217A2" w:rsidRPr="005A0E51" w:rsidRDefault="002217A2" w:rsidP="00124DE7">
      <w:pPr>
        <w:spacing w:line="360" w:lineRule="auto"/>
        <w:rPr>
          <w:rFonts w:ascii="Arial" w:hAnsi="Arial" w:cs="Arial"/>
          <w:sz w:val="24"/>
          <w:szCs w:val="24"/>
        </w:rPr>
      </w:pPr>
      <w:r w:rsidRPr="005A0E51">
        <w:rPr>
          <w:rFonts w:ascii="Arial" w:hAnsi="Arial" w:cs="Arial"/>
          <w:sz w:val="24"/>
          <w:szCs w:val="24"/>
        </w:rPr>
        <w:t>Se ha encontrado que a lo largo de la historia, ha habido estigmas sociales que contribuyen a que la discriminación permanezca, pues se suele desaprobar las conductas de los demás individuos s</w:t>
      </w:r>
      <w:r w:rsidR="001537F3" w:rsidRPr="005A0E51">
        <w:rPr>
          <w:rFonts w:ascii="Arial" w:hAnsi="Arial" w:cs="Arial"/>
          <w:sz w:val="24"/>
          <w:szCs w:val="24"/>
        </w:rPr>
        <w:t xml:space="preserve">olo porque son contrarias a </w:t>
      </w:r>
      <w:r w:rsidRPr="005A0E51">
        <w:rPr>
          <w:rFonts w:ascii="Arial" w:hAnsi="Arial" w:cs="Arial"/>
          <w:sz w:val="24"/>
          <w:szCs w:val="24"/>
        </w:rPr>
        <w:t>creencias y características propias</w:t>
      </w:r>
      <w:r w:rsidR="001537F3" w:rsidRPr="005A0E51">
        <w:rPr>
          <w:rFonts w:ascii="Arial" w:hAnsi="Arial" w:cs="Arial"/>
          <w:sz w:val="24"/>
          <w:szCs w:val="24"/>
        </w:rPr>
        <w:t xml:space="preserve"> de sí.</w:t>
      </w:r>
    </w:p>
    <w:p w:rsidR="001537F3" w:rsidRPr="005A0E51" w:rsidRDefault="002217A2" w:rsidP="001537F3">
      <w:pPr>
        <w:spacing w:line="360" w:lineRule="auto"/>
        <w:jc w:val="both"/>
        <w:rPr>
          <w:rFonts w:ascii="Arial" w:hAnsi="Arial" w:cs="Arial"/>
          <w:sz w:val="24"/>
          <w:szCs w:val="24"/>
        </w:rPr>
      </w:pPr>
      <w:r w:rsidRPr="005A0E51">
        <w:rPr>
          <w:rFonts w:ascii="Arial" w:hAnsi="Arial" w:cs="Arial"/>
          <w:sz w:val="24"/>
          <w:szCs w:val="24"/>
        </w:rPr>
        <w:t>La familia juega un papel muy importante en la formación del ser como tal, y en sus relaciones sociales, para la construcción de su visión sobre el mundo.</w:t>
      </w:r>
      <w:r w:rsidR="001537F3" w:rsidRPr="005A0E51">
        <w:rPr>
          <w:rFonts w:ascii="Arial" w:hAnsi="Arial" w:cs="Arial"/>
          <w:sz w:val="24"/>
          <w:szCs w:val="24"/>
        </w:rPr>
        <w:t xml:space="preserve"> De ahí la importancia de esta primera impresión en el joven para adquirir las competencias básicas para  relacionarse con el otro; por el contrario se convierte en una debilidad si encuentra en ella una respuesta de hostilidad, rechazo y discriminación derivada  de su condición sexual afectando su estructura psicológica, y salud mental necesaria para el sano y libre desarrollo de su personalidad dentro del ámbito personal,  familiar, y social.</w:t>
      </w:r>
    </w:p>
    <w:p w:rsidR="001537F3" w:rsidRPr="005A0E51" w:rsidRDefault="001537F3" w:rsidP="001537F3">
      <w:pPr>
        <w:spacing w:line="360" w:lineRule="auto"/>
        <w:jc w:val="both"/>
        <w:rPr>
          <w:rFonts w:ascii="Arial" w:hAnsi="Arial" w:cs="Arial"/>
          <w:sz w:val="24"/>
          <w:szCs w:val="24"/>
        </w:rPr>
      </w:pPr>
      <w:r w:rsidRPr="005A0E51">
        <w:rPr>
          <w:rFonts w:ascii="Arial" w:hAnsi="Arial" w:cs="Arial"/>
          <w:sz w:val="24"/>
          <w:szCs w:val="24"/>
        </w:rPr>
        <w:lastRenderedPageBreak/>
        <w:t xml:space="preserve">Las instituciones educativas sin duda </w:t>
      </w:r>
      <w:proofErr w:type="gramStart"/>
      <w:r w:rsidRPr="005A0E51">
        <w:rPr>
          <w:rFonts w:ascii="Arial" w:hAnsi="Arial" w:cs="Arial"/>
          <w:sz w:val="24"/>
          <w:szCs w:val="24"/>
        </w:rPr>
        <w:t>alguna</w:t>
      </w:r>
      <w:proofErr w:type="gramEnd"/>
      <w:r w:rsidRPr="005A0E51">
        <w:rPr>
          <w:rFonts w:ascii="Arial" w:hAnsi="Arial" w:cs="Arial"/>
          <w:sz w:val="24"/>
          <w:szCs w:val="24"/>
        </w:rPr>
        <w:t xml:space="preserve">, son un punto clave en la creación de las relaciones sociales, teniendo en cuenta que allí se pasa la mayor parte del tiempo. Las personas que hacen parte de la comunidad LGBTI son vulnerables frente a sus compañeros; algunos son sometidos a uno de los problemas más comunes en los colegios como lo es el </w:t>
      </w:r>
      <w:proofErr w:type="spellStart"/>
      <w:r w:rsidRPr="005A0E51">
        <w:rPr>
          <w:rFonts w:ascii="Arial" w:hAnsi="Arial" w:cs="Arial"/>
          <w:sz w:val="24"/>
          <w:szCs w:val="24"/>
        </w:rPr>
        <w:t>bully</w:t>
      </w:r>
      <w:r w:rsidR="00124DE7" w:rsidRPr="005A0E51">
        <w:rPr>
          <w:rFonts w:ascii="Arial" w:hAnsi="Arial" w:cs="Arial"/>
          <w:sz w:val="24"/>
          <w:szCs w:val="24"/>
        </w:rPr>
        <w:t>i</w:t>
      </w:r>
      <w:r w:rsidRPr="005A0E51">
        <w:rPr>
          <w:rFonts w:ascii="Arial" w:hAnsi="Arial" w:cs="Arial"/>
          <w:sz w:val="24"/>
          <w:szCs w:val="24"/>
        </w:rPr>
        <w:t>ng</w:t>
      </w:r>
      <w:proofErr w:type="spellEnd"/>
      <w:r w:rsidRPr="005A0E51">
        <w:rPr>
          <w:rFonts w:ascii="Arial" w:hAnsi="Arial" w:cs="Arial"/>
          <w:sz w:val="24"/>
          <w:szCs w:val="24"/>
        </w:rPr>
        <w:t>.</w:t>
      </w:r>
    </w:p>
    <w:p w:rsidR="00204DE8" w:rsidRPr="005A0E51" w:rsidRDefault="00204DE8" w:rsidP="001537F3">
      <w:pPr>
        <w:spacing w:line="360" w:lineRule="auto"/>
        <w:jc w:val="both"/>
        <w:rPr>
          <w:rFonts w:ascii="Arial" w:hAnsi="Arial" w:cs="Arial"/>
          <w:sz w:val="24"/>
          <w:szCs w:val="24"/>
        </w:rPr>
      </w:pPr>
      <w:r w:rsidRPr="005A0E51">
        <w:rPr>
          <w:rFonts w:ascii="Arial" w:hAnsi="Arial" w:cs="Arial"/>
          <w:sz w:val="24"/>
          <w:szCs w:val="24"/>
        </w:rPr>
        <w:t>Se debe tener en cuenta, que los jóvenes por estar en un proceso de formación continuo son más dóciles a cambiar su forma de pensar que los adultos, también se debe entender</w:t>
      </w:r>
      <w:r w:rsidR="00A26641" w:rsidRPr="005A0E51">
        <w:rPr>
          <w:rFonts w:ascii="Arial" w:hAnsi="Arial" w:cs="Arial"/>
          <w:sz w:val="24"/>
          <w:szCs w:val="24"/>
        </w:rPr>
        <w:t xml:space="preserve"> que cuando alguien decide</w:t>
      </w:r>
      <w:r w:rsidRPr="005A0E51">
        <w:rPr>
          <w:rFonts w:ascii="Arial" w:hAnsi="Arial" w:cs="Arial"/>
          <w:sz w:val="24"/>
          <w:szCs w:val="24"/>
        </w:rPr>
        <w:t xml:space="preserve"> afrontar su verdadera orientación sexual ante la sociedad, no se debe ir en contra de su voluntad, sino que se debe tratar de que el entorno que lo rodea se acople</w:t>
      </w:r>
      <w:r w:rsidR="00A26641" w:rsidRPr="005A0E51">
        <w:rPr>
          <w:rFonts w:ascii="Arial" w:hAnsi="Arial" w:cs="Arial"/>
          <w:sz w:val="24"/>
          <w:szCs w:val="24"/>
        </w:rPr>
        <w:t xml:space="preserve"> a la forma de ser y comportarse del individuo.</w:t>
      </w:r>
    </w:p>
    <w:p w:rsidR="001537F3" w:rsidRPr="005A0E51" w:rsidRDefault="001537F3" w:rsidP="001537F3">
      <w:pPr>
        <w:spacing w:line="360" w:lineRule="auto"/>
        <w:jc w:val="both"/>
        <w:rPr>
          <w:rFonts w:ascii="Arial" w:hAnsi="Arial" w:cs="Arial"/>
          <w:sz w:val="24"/>
          <w:szCs w:val="24"/>
        </w:rPr>
      </w:pPr>
      <w:r w:rsidRPr="005A0E51">
        <w:rPr>
          <w:rFonts w:ascii="Arial" w:hAnsi="Arial" w:cs="Arial"/>
          <w:sz w:val="24"/>
          <w:szCs w:val="24"/>
        </w:rPr>
        <w:t xml:space="preserve">No todos los estudiantes tienen la misma forma de pensar, los </w:t>
      </w:r>
      <w:r w:rsidR="00CC6C6E" w:rsidRPr="005A0E51">
        <w:rPr>
          <w:rFonts w:ascii="Arial" w:hAnsi="Arial" w:cs="Arial"/>
          <w:sz w:val="24"/>
          <w:szCs w:val="24"/>
        </w:rPr>
        <w:t>principios, los valores bien fundamentad</w:t>
      </w:r>
      <w:r w:rsidRPr="005A0E51">
        <w:rPr>
          <w:rFonts w:ascii="Arial" w:hAnsi="Arial" w:cs="Arial"/>
          <w:sz w:val="24"/>
          <w:szCs w:val="24"/>
        </w:rPr>
        <w:t>os desde el hoga</w:t>
      </w:r>
      <w:r w:rsidR="00CC6C6E" w:rsidRPr="005A0E51">
        <w:rPr>
          <w:rFonts w:ascii="Arial" w:hAnsi="Arial" w:cs="Arial"/>
          <w:sz w:val="24"/>
          <w:szCs w:val="24"/>
        </w:rPr>
        <w:t>r y la misma madurez de unos por encima de</w:t>
      </w:r>
      <w:r w:rsidRPr="005A0E51">
        <w:rPr>
          <w:rFonts w:ascii="Arial" w:hAnsi="Arial" w:cs="Arial"/>
          <w:sz w:val="24"/>
          <w:szCs w:val="24"/>
        </w:rPr>
        <w:t xml:space="preserve"> otros, para tolerar los gustos e intereses de sus compañeros.</w:t>
      </w:r>
    </w:p>
    <w:p w:rsidR="001537F3" w:rsidRPr="005A0E51" w:rsidRDefault="001537F3" w:rsidP="001537F3">
      <w:pPr>
        <w:spacing w:line="360" w:lineRule="auto"/>
        <w:jc w:val="both"/>
        <w:rPr>
          <w:rFonts w:ascii="Arial" w:hAnsi="Arial" w:cs="Arial"/>
          <w:sz w:val="24"/>
          <w:szCs w:val="24"/>
        </w:rPr>
      </w:pPr>
      <w:r w:rsidRPr="005A0E51">
        <w:rPr>
          <w:rFonts w:ascii="Arial" w:hAnsi="Arial" w:cs="Arial"/>
          <w:sz w:val="24"/>
          <w:szCs w:val="24"/>
        </w:rPr>
        <w:t>Es por eso que se considera pertinente realizar campañas de concienciación e inclusión, para lograr una mejor aceptación y una perspectiv</w:t>
      </w:r>
      <w:r w:rsidR="00162A65" w:rsidRPr="005A0E51">
        <w:rPr>
          <w:rFonts w:ascii="Arial" w:hAnsi="Arial" w:cs="Arial"/>
          <w:sz w:val="24"/>
          <w:szCs w:val="24"/>
        </w:rPr>
        <w:t>a menos excluyente por parte de los estudiantes heterosexuales para con los pertenecientes a la comunidad LGBTI.</w:t>
      </w:r>
    </w:p>
    <w:p w:rsidR="00E90B12" w:rsidRPr="005A0E51" w:rsidRDefault="00162A65" w:rsidP="00336152">
      <w:pPr>
        <w:spacing w:line="360" w:lineRule="auto"/>
        <w:jc w:val="both"/>
        <w:rPr>
          <w:rFonts w:ascii="Arial" w:hAnsi="Arial" w:cs="Arial"/>
          <w:sz w:val="24"/>
          <w:szCs w:val="24"/>
        </w:rPr>
      </w:pPr>
      <w:r w:rsidRPr="005A0E51">
        <w:rPr>
          <w:rFonts w:ascii="Arial" w:hAnsi="Arial" w:cs="Arial"/>
          <w:sz w:val="24"/>
          <w:szCs w:val="24"/>
        </w:rPr>
        <w:t xml:space="preserve">Teniendo en </w:t>
      </w:r>
      <w:r w:rsidR="00CC6C6E" w:rsidRPr="005A0E51">
        <w:rPr>
          <w:rFonts w:ascii="Arial" w:hAnsi="Arial" w:cs="Arial"/>
          <w:sz w:val="24"/>
          <w:szCs w:val="24"/>
        </w:rPr>
        <w:t>cuenta</w:t>
      </w:r>
      <w:r w:rsidRPr="005A0E51">
        <w:rPr>
          <w:rFonts w:ascii="Arial" w:hAnsi="Arial" w:cs="Arial"/>
          <w:sz w:val="24"/>
          <w:szCs w:val="24"/>
        </w:rPr>
        <w:t xml:space="preserve">, la observación que se </w:t>
      </w:r>
      <w:r w:rsidR="00CC6C6E" w:rsidRPr="005A0E51">
        <w:rPr>
          <w:rFonts w:ascii="Arial" w:hAnsi="Arial" w:cs="Arial"/>
          <w:sz w:val="24"/>
          <w:szCs w:val="24"/>
        </w:rPr>
        <w:t>realizó</w:t>
      </w:r>
      <w:r w:rsidRPr="005A0E51">
        <w:rPr>
          <w:rFonts w:ascii="Arial" w:hAnsi="Arial" w:cs="Arial"/>
          <w:sz w:val="24"/>
          <w:szCs w:val="24"/>
        </w:rPr>
        <w:t xml:space="preserve"> en esta población estudiantil; que data desde los grados novenos a once, y la lucha que han venido realizando diversas organizaciones y activistas en búsqueda de la igualdad. Se propone que se luche por la equidad puesto que, esta maneja puntos de vista tales como dar a cada quien lo que merece; de allí que VICEVERSA afirma la inclusión, la aceptación y el respeto de ambas partes.</w:t>
      </w:r>
    </w:p>
    <w:p w:rsidR="005A0E51" w:rsidRPr="005A0E51" w:rsidRDefault="005A0E51" w:rsidP="00304891">
      <w:pPr>
        <w:pStyle w:val="Sinespaciado"/>
        <w:rPr>
          <w:rFonts w:ascii="Arial" w:hAnsi="Arial" w:cs="Arial"/>
          <w:sz w:val="24"/>
          <w:szCs w:val="24"/>
        </w:rPr>
      </w:pPr>
    </w:p>
    <w:p w:rsidR="00304891" w:rsidRPr="005A0E51" w:rsidRDefault="00304891" w:rsidP="00304891">
      <w:pPr>
        <w:pStyle w:val="Sinespaciado"/>
        <w:rPr>
          <w:rFonts w:ascii="Arial" w:hAnsi="Arial" w:cs="Arial"/>
          <w:sz w:val="24"/>
          <w:szCs w:val="24"/>
        </w:rPr>
      </w:pPr>
    </w:p>
    <w:p w:rsidR="008C4461" w:rsidRDefault="008C4461" w:rsidP="00304891">
      <w:pPr>
        <w:pStyle w:val="Sinespaciado"/>
        <w:rPr>
          <w:rFonts w:ascii="Arial" w:hAnsi="Arial" w:cs="Arial"/>
          <w:sz w:val="24"/>
          <w:szCs w:val="24"/>
        </w:rPr>
      </w:pPr>
    </w:p>
    <w:p w:rsidR="00D91717" w:rsidRPr="005A0E51" w:rsidRDefault="00E90B12" w:rsidP="00304891">
      <w:pPr>
        <w:pStyle w:val="Sinespaciado"/>
        <w:rPr>
          <w:rFonts w:ascii="Arial" w:hAnsi="Arial" w:cs="Arial"/>
          <w:b/>
          <w:sz w:val="24"/>
          <w:szCs w:val="24"/>
        </w:rPr>
      </w:pPr>
      <w:r w:rsidRPr="005A0E51">
        <w:rPr>
          <w:rFonts w:ascii="Arial" w:hAnsi="Arial" w:cs="Arial"/>
          <w:b/>
          <w:sz w:val="24"/>
          <w:szCs w:val="24"/>
        </w:rPr>
        <w:lastRenderedPageBreak/>
        <w:t>7. Bibliografía</w:t>
      </w:r>
      <w:r w:rsidR="00313D68" w:rsidRPr="005A0E51">
        <w:rPr>
          <w:rFonts w:ascii="Arial" w:hAnsi="Arial" w:cs="Arial"/>
          <w:b/>
          <w:sz w:val="24"/>
          <w:szCs w:val="24"/>
        </w:rPr>
        <w:t>:</w:t>
      </w:r>
    </w:p>
    <w:p w:rsidR="00D91717" w:rsidRPr="005A0E51" w:rsidRDefault="00E90B12" w:rsidP="00D91717">
      <w:pPr>
        <w:spacing w:line="360" w:lineRule="auto"/>
        <w:jc w:val="both"/>
        <w:rPr>
          <w:rFonts w:ascii="Arial" w:hAnsi="Arial" w:cs="Arial"/>
          <w:sz w:val="24"/>
          <w:szCs w:val="24"/>
        </w:rPr>
      </w:pPr>
      <w:r w:rsidRPr="005A0E51">
        <w:rPr>
          <w:rFonts w:ascii="Arial" w:hAnsi="Arial" w:cs="Arial"/>
          <w:sz w:val="24"/>
          <w:szCs w:val="24"/>
        </w:rPr>
        <w:t xml:space="preserve">Disponible en:  </w:t>
      </w:r>
    </w:p>
    <w:p w:rsidR="00E90B12" w:rsidRPr="005A0E51" w:rsidRDefault="00442480" w:rsidP="00D91717">
      <w:pPr>
        <w:pStyle w:val="Prrafodelista"/>
        <w:numPr>
          <w:ilvl w:val="0"/>
          <w:numId w:val="7"/>
        </w:numPr>
        <w:spacing w:line="360" w:lineRule="auto"/>
        <w:rPr>
          <w:rFonts w:ascii="Arial" w:hAnsi="Arial" w:cs="Arial"/>
          <w:sz w:val="24"/>
          <w:szCs w:val="24"/>
        </w:rPr>
      </w:pPr>
      <w:hyperlink r:id="rId8" w:history="1">
        <w:r w:rsidR="00E90B12" w:rsidRPr="005A0E51">
          <w:rPr>
            <w:rStyle w:val="Hipervnculo"/>
            <w:rFonts w:ascii="Arial" w:hAnsi="Arial" w:cs="Arial"/>
            <w:sz w:val="24"/>
            <w:szCs w:val="24"/>
          </w:rPr>
          <w:t>http://tucanos.udea.edu.co/appsfnsp/congreso/doc/poral8/po0126.pdf</w:t>
        </w:r>
      </w:hyperlink>
    </w:p>
    <w:p w:rsidR="00E90B12" w:rsidRPr="005A0E51" w:rsidRDefault="00442480" w:rsidP="00E90B12">
      <w:pPr>
        <w:pStyle w:val="Prrafodelista"/>
        <w:numPr>
          <w:ilvl w:val="0"/>
          <w:numId w:val="7"/>
        </w:numPr>
        <w:spacing w:line="360" w:lineRule="auto"/>
        <w:rPr>
          <w:rFonts w:ascii="Arial" w:hAnsi="Arial" w:cs="Arial"/>
          <w:sz w:val="24"/>
          <w:szCs w:val="24"/>
        </w:rPr>
      </w:pPr>
      <w:hyperlink r:id="rId9" w:history="1">
        <w:r w:rsidR="00E90B12" w:rsidRPr="005A0E51">
          <w:rPr>
            <w:rStyle w:val="Hipervnculo"/>
            <w:rFonts w:ascii="Arial" w:hAnsi="Arial" w:cs="Arial"/>
            <w:sz w:val="24"/>
            <w:szCs w:val="24"/>
          </w:rPr>
          <w:t>http://www.mineducacion.gov.co/1621/article-87818.html</w:t>
        </w:r>
      </w:hyperlink>
    </w:p>
    <w:p w:rsidR="00E90B12" w:rsidRPr="005A0E51" w:rsidRDefault="00442480" w:rsidP="00E90B12">
      <w:pPr>
        <w:pStyle w:val="Prrafodelista"/>
        <w:numPr>
          <w:ilvl w:val="0"/>
          <w:numId w:val="7"/>
        </w:numPr>
        <w:spacing w:line="360" w:lineRule="auto"/>
        <w:rPr>
          <w:rFonts w:ascii="Arial" w:hAnsi="Arial" w:cs="Arial"/>
          <w:sz w:val="24"/>
          <w:szCs w:val="24"/>
        </w:rPr>
      </w:pPr>
      <w:hyperlink r:id="rId10" w:history="1">
        <w:r w:rsidR="00E90B12" w:rsidRPr="005A0E51">
          <w:rPr>
            <w:rStyle w:val="Hipervnculo"/>
            <w:rFonts w:ascii="Arial" w:hAnsi="Arial" w:cs="Arial"/>
            <w:sz w:val="24"/>
            <w:szCs w:val="24"/>
          </w:rPr>
          <w:t>http://www.censida.salud.gob.mx/interior/prevencion/diversidad.html</w:t>
        </w:r>
      </w:hyperlink>
    </w:p>
    <w:p w:rsidR="00E90B12" w:rsidRPr="005A0E51" w:rsidRDefault="00442480" w:rsidP="00336152">
      <w:pPr>
        <w:pStyle w:val="Prrafodelista"/>
        <w:numPr>
          <w:ilvl w:val="0"/>
          <w:numId w:val="7"/>
        </w:numPr>
        <w:spacing w:line="360" w:lineRule="auto"/>
        <w:jc w:val="both"/>
        <w:rPr>
          <w:rStyle w:val="Hipervnculo"/>
          <w:rFonts w:ascii="Arial" w:hAnsi="Arial" w:cs="Arial"/>
          <w:color w:val="auto"/>
          <w:sz w:val="24"/>
          <w:szCs w:val="24"/>
          <w:u w:val="none"/>
        </w:rPr>
      </w:pPr>
      <w:hyperlink r:id="rId11" w:history="1">
        <w:r w:rsidR="00E90B12" w:rsidRPr="005A0E51">
          <w:rPr>
            <w:rStyle w:val="Hipervnculo"/>
            <w:rFonts w:ascii="Arial" w:hAnsi="Arial" w:cs="Arial"/>
            <w:sz w:val="24"/>
            <w:szCs w:val="24"/>
          </w:rPr>
          <w:t>http://www.apa.org/centrodeapoyo/sexual.aspx</w:t>
        </w:r>
      </w:hyperlink>
    </w:p>
    <w:p w:rsidR="005A0E51" w:rsidRPr="005A0E51" w:rsidRDefault="005A0E51" w:rsidP="005A0E51">
      <w:pPr>
        <w:spacing w:line="360" w:lineRule="auto"/>
        <w:jc w:val="both"/>
        <w:rPr>
          <w:rFonts w:ascii="Arial" w:hAnsi="Arial" w:cs="Arial"/>
          <w:sz w:val="24"/>
          <w:szCs w:val="24"/>
        </w:rPr>
      </w:pPr>
    </w:p>
    <w:p w:rsidR="005A0E51" w:rsidRPr="005A0E51" w:rsidRDefault="005A0E51" w:rsidP="005A0E51">
      <w:pPr>
        <w:spacing w:line="360" w:lineRule="auto"/>
        <w:jc w:val="both"/>
        <w:rPr>
          <w:rFonts w:ascii="Arial" w:hAnsi="Arial" w:cs="Arial"/>
          <w:sz w:val="24"/>
          <w:szCs w:val="24"/>
        </w:rPr>
      </w:pPr>
    </w:p>
    <w:p w:rsidR="005A0E51" w:rsidRPr="005A0E51" w:rsidRDefault="005A0E51" w:rsidP="005A0E51">
      <w:pPr>
        <w:spacing w:line="360" w:lineRule="auto"/>
        <w:jc w:val="both"/>
        <w:rPr>
          <w:rFonts w:ascii="Arial" w:hAnsi="Arial" w:cs="Arial"/>
          <w:sz w:val="24"/>
          <w:szCs w:val="24"/>
        </w:rPr>
      </w:pPr>
    </w:p>
    <w:p w:rsidR="005A0E51" w:rsidRPr="005A0E51" w:rsidRDefault="005A0E51" w:rsidP="005A0E51">
      <w:pPr>
        <w:spacing w:line="360" w:lineRule="auto"/>
        <w:jc w:val="both"/>
        <w:rPr>
          <w:rFonts w:ascii="Arial" w:hAnsi="Arial" w:cs="Arial"/>
          <w:sz w:val="24"/>
          <w:szCs w:val="24"/>
        </w:rPr>
      </w:pPr>
    </w:p>
    <w:p w:rsidR="005A0E51" w:rsidRPr="005A0E51" w:rsidRDefault="005A0E51" w:rsidP="005A0E51">
      <w:pPr>
        <w:spacing w:line="360" w:lineRule="auto"/>
        <w:jc w:val="both"/>
        <w:rPr>
          <w:rFonts w:ascii="Arial" w:hAnsi="Arial" w:cs="Arial"/>
          <w:sz w:val="24"/>
          <w:szCs w:val="24"/>
        </w:rPr>
      </w:pPr>
    </w:p>
    <w:p w:rsidR="005A0E51" w:rsidRPr="005A0E51" w:rsidRDefault="005A0E51" w:rsidP="005A0E51">
      <w:pPr>
        <w:spacing w:line="360" w:lineRule="auto"/>
        <w:jc w:val="both"/>
        <w:rPr>
          <w:rFonts w:ascii="Arial" w:hAnsi="Arial" w:cs="Arial"/>
          <w:sz w:val="24"/>
          <w:szCs w:val="24"/>
        </w:rPr>
      </w:pPr>
    </w:p>
    <w:p w:rsidR="005A0E51" w:rsidRPr="005A0E51" w:rsidRDefault="005A0E51" w:rsidP="005A0E51">
      <w:pPr>
        <w:spacing w:line="360" w:lineRule="auto"/>
        <w:jc w:val="both"/>
        <w:rPr>
          <w:rFonts w:ascii="Arial" w:hAnsi="Arial" w:cs="Arial"/>
          <w:sz w:val="24"/>
          <w:szCs w:val="24"/>
        </w:rPr>
      </w:pPr>
    </w:p>
    <w:p w:rsidR="005A0E51" w:rsidRDefault="005A0E51" w:rsidP="005A0E51">
      <w:pPr>
        <w:spacing w:line="360" w:lineRule="auto"/>
        <w:jc w:val="both"/>
        <w:rPr>
          <w:rFonts w:ascii="Arial" w:hAnsi="Arial" w:cs="Arial"/>
          <w:sz w:val="24"/>
          <w:szCs w:val="24"/>
        </w:rPr>
      </w:pPr>
    </w:p>
    <w:p w:rsidR="008C4461" w:rsidRDefault="008C4461" w:rsidP="005A0E51">
      <w:pPr>
        <w:spacing w:line="360" w:lineRule="auto"/>
        <w:jc w:val="both"/>
        <w:rPr>
          <w:rFonts w:ascii="Arial" w:hAnsi="Arial" w:cs="Arial"/>
          <w:sz w:val="24"/>
          <w:szCs w:val="24"/>
        </w:rPr>
      </w:pPr>
    </w:p>
    <w:p w:rsidR="008C4461" w:rsidRDefault="008C4461" w:rsidP="005A0E51">
      <w:pPr>
        <w:spacing w:line="360" w:lineRule="auto"/>
        <w:jc w:val="both"/>
        <w:rPr>
          <w:rFonts w:ascii="Arial" w:hAnsi="Arial" w:cs="Arial"/>
          <w:sz w:val="24"/>
          <w:szCs w:val="24"/>
        </w:rPr>
      </w:pPr>
    </w:p>
    <w:p w:rsidR="008C4461" w:rsidRPr="005A0E51" w:rsidRDefault="008C4461" w:rsidP="005A0E51">
      <w:pPr>
        <w:spacing w:line="360" w:lineRule="auto"/>
        <w:jc w:val="both"/>
        <w:rPr>
          <w:rFonts w:ascii="Arial" w:hAnsi="Arial" w:cs="Arial"/>
          <w:sz w:val="24"/>
          <w:szCs w:val="24"/>
        </w:rPr>
      </w:pPr>
    </w:p>
    <w:p w:rsidR="005A0E51" w:rsidRPr="005A0E51" w:rsidRDefault="005A0E51" w:rsidP="005A0E51">
      <w:pPr>
        <w:spacing w:line="360" w:lineRule="auto"/>
        <w:jc w:val="both"/>
        <w:rPr>
          <w:rFonts w:ascii="Arial" w:hAnsi="Arial" w:cs="Arial"/>
          <w:sz w:val="24"/>
          <w:szCs w:val="24"/>
        </w:rPr>
      </w:pPr>
    </w:p>
    <w:p w:rsidR="005A0E51" w:rsidRPr="005A0E51" w:rsidRDefault="005A0E51" w:rsidP="005A0E51">
      <w:pPr>
        <w:spacing w:line="360" w:lineRule="auto"/>
        <w:jc w:val="both"/>
        <w:rPr>
          <w:rFonts w:ascii="Arial" w:hAnsi="Arial" w:cs="Arial"/>
          <w:sz w:val="24"/>
          <w:szCs w:val="24"/>
        </w:rPr>
      </w:pPr>
    </w:p>
    <w:p w:rsidR="005A0E51" w:rsidRPr="005A0E51" w:rsidRDefault="005A0E51" w:rsidP="005A0E51">
      <w:pPr>
        <w:spacing w:line="360" w:lineRule="auto"/>
        <w:jc w:val="both"/>
        <w:rPr>
          <w:rFonts w:ascii="Arial" w:hAnsi="Arial" w:cs="Arial"/>
          <w:sz w:val="24"/>
          <w:szCs w:val="24"/>
        </w:rPr>
      </w:pPr>
    </w:p>
    <w:p w:rsidR="005A0E51" w:rsidRDefault="005A0E51" w:rsidP="005A0E51">
      <w:pPr>
        <w:spacing w:line="360" w:lineRule="auto"/>
        <w:rPr>
          <w:rFonts w:ascii="Arial" w:hAnsi="Arial" w:cs="Arial"/>
          <w:sz w:val="24"/>
          <w:szCs w:val="24"/>
        </w:rPr>
      </w:pPr>
    </w:p>
    <w:p w:rsidR="00E44829" w:rsidRPr="005A0E51" w:rsidRDefault="009B2ABD" w:rsidP="005A0E51">
      <w:pPr>
        <w:spacing w:line="360" w:lineRule="auto"/>
        <w:rPr>
          <w:rFonts w:ascii="Arial" w:hAnsi="Arial" w:cs="Arial"/>
          <w:sz w:val="24"/>
          <w:szCs w:val="24"/>
        </w:rPr>
      </w:pPr>
      <w:r w:rsidRPr="005A0E51">
        <w:rPr>
          <w:rFonts w:ascii="Arial" w:hAnsi="Arial" w:cs="Arial"/>
          <w:b/>
          <w:sz w:val="24"/>
          <w:szCs w:val="24"/>
        </w:rPr>
        <w:lastRenderedPageBreak/>
        <w:t>8. Anexos</w:t>
      </w:r>
      <w:r w:rsidR="005A0E51">
        <w:rPr>
          <w:rFonts w:ascii="Arial" w:hAnsi="Arial" w:cs="Arial"/>
          <w:sz w:val="24"/>
          <w:szCs w:val="24"/>
        </w:rPr>
        <w:t>:</w:t>
      </w:r>
    </w:p>
    <w:p w:rsidR="008158FA" w:rsidRPr="005A0E51" w:rsidRDefault="004853B1" w:rsidP="008158FA">
      <w:pPr>
        <w:pStyle w:val="Prrafodelista"/>
        <w:numPr>
          <w:ilvl w:val="0"/>
          <w:numId w:val="10"/>
        </w:numPr>
        <w:spacing w:line="360" w:lineRule="auto"/>
        <w:ind w:left="1440"/>
        <w:rPr>
          <w:rFonts w:ascii="Arial" w:hAnsi="Arial" w:cs="Arial"/>
          <w:sz w:val="24"/>
          <w:szCs w:val="24"/>
        </w:rPr>
      </w:pPr>
      <w:r w:rsidRPr="005A0E51">
        <w:rPr>
          <w:rFonts w:ascii="Arial" w:hAnsi="Arial" w:cs="Arial"/>
          <w:b/>
          <w:sz w:val="24"/>
          <w:szCs w:val="24"/>
        </w:rPr>
        <w:t>ENCUESTA</w:t>
      </w:r>
      <w:r w:rsidR="008158FA" w:rsidRPr="005A0E51">
        <w:rPr>
          <w:rFonts w:ascii="Arial" w:hAnsi="Arial" w:cs="Arial"/>
          <w:b/>
          <w:sz w:val="24"/>
          <w:szCs w:val="24"/>
        </w:rPr>
        <w:t>:</w:t>
      </w:r>
    </w:p>
    <w:p w:rsidR="005A0E51" w:rsidRDefault="005A0E51" w:rsidP="00B769E4">
      <w:pPr>
        <w:spacing w:line="360" w:lineRule="auto"/>
        <w:rPr>
          <w:rFonts w:ascii="Arial" w:hAnsi="Arial" w:cs="Arial"/>
          <w:noProof/>
          <w:sz w:val="24"/>
          <w:szCs w:val="24"/>
          <w:lang w:eastAsia="es-CO"/>
        </w:rPr>
      </w:pPr>
    </w:p>
    <w:p w:rsidR="00B769E4" w:rsidRPr="005A0E51" w:rsidRDefault="00D106D9" w:rsidP="00B769E4">
      <w:pPr>
        <w:spacing w:line="360" w:lineRule="auto"/>
        <w:rPr>
          <w:rFonts w:ascii="Arial" w:hAnsi="Arial" w:cs="Arial"/>
          <w:sz w:val="24"/>
          <w:szCs w:val="24"/>
        </w:rPr>
      </w:pPr>
      <w:r w:rsidRPr="005A0E51">
        <w:rPr>
          <w:rFonts w:ascii="Arial" w:hAnsi="Arial" w:cs="Arial"/>
          <w:noProof/>
          <w:sz w:val="24"/>
          <w:szCs w:val="24"/>
          <w:lang w:eastAsia="es-CO"/>
        </w:rPr>
        <w:drawing>
          <wp:inline distT="0" distB="0" distL="0" distR="0" wp14:anchorId="24555DE3" wp14:editId="79FF85A8">
            <wp:extent cx="5430741" cy="4047214"/>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rotWithShape="1">
                    <a:blip r:embed="rId12">
                      <a:extLst>
                        <a:ext uri="{28A0092B-C50C-407E-A947-70E740481C1C}">
                          <a14:useLocalDpi xmlns:a14="http://schemas.microsoft.com/office/drawing/2010/main" val="0"/>
                        </a:ext>
                      </a:extLst>
                    </a:blip>
                    <a:srcRect l="1559" r="1606"/>
                    <a:stretch/>
                  </pic:blipFill>
                  <pic:spPr bwMode="auto">
                    <a:xfrm>
                      <a:off x="0" y="0"/>
                      <a:ext cx="5434520" cy="4050030"/>
                    </a:xfrm>
                    <a:prstGeom prst="rect">
                      <a:avLst/>
                    </a:prstGeom>
                    <a:ln>
                      <a:noFill/>
                    </a:ln>
                    <a:extLst>
                      <a:ext uri="{53640926-AAD7-44D8-BBD7-CCE9431645EC}">
                        <a14:shadowObscured xmlns:a14="http://schemas.microsoft.com/office/drawing/2010/main"/>
                      </a:ext>
                    </a:extLst>
                  </pic:spPr>
                </pic:pic>
              </a:graphicData>
            </a:graphic>
          </wp:inline>
        </w:drawing>
      </w:r>
    </w:p>
    <w:p w:rsidR="005A0E51" w:rsidRPr="005A0E51" w:rsidRDefault="005A0E51" w:rsidP="00B769E4">
      <w:pPr>
        <w:spacing w:line="360" w:lineRule="auto"/>
        <w:rPr>
          <w:rFonts w:ascii="Arial" w:hAnsi="Arial" w:cs="Arial"/>
          <w:sz w:val="24"/>
          <w:szCs w:val="24"/>
        </w:rPr>
      </w:pPr>
    </w:p>
    <w:p w:rsidR="005A0E51" w:rsidRPr="005A0E51" w:rsidRDefault="005A0E51" w:rsidP="00B769E4">
      <w:pPr>
        <w:spacing w:line="360" w:lineRule="auto"/>
        <w:rPr>
          <w:rFonts w:ascii="Arial" w:hAnsi="Arial" w:cs="Arial"/>
          <w:sz w:val="24"/>
          <w:szCs w:val="24"/>
        </w:rPr>
      </w:pPr>
    </w:p>
    <w:p w:rsidR="005A0E51" w:rsidRPr="005A0E51" w:rsidRDefault="005A0E51" w:rsidP="00B769E4">
      <w:pPr>
        <w:spacing w:line="360" w:lineRule="auto"/>
        <w:rPr>
          <w:rFonts w:ascii="Arial" w:hAnsi="Arial" w:cs="Arial"/>
          <w:sz w:val="24"/>
          <w:szCs w:val="24"/>
        </w:rPr>
      </w:pPr>
    </w:p>
    <w:p w:rsidR="005A0E51" w:rsidRPr="005A0E51" w:rsidRDefault="005A0E51" w:rsidP="00B769E4">
      <w:pPr>
        <w:spacing w:line="360" w:lineRule="auto"/>
        <w:rPr>
          <w:rFonts w:ascii="Arial" w:hAnsi="Arial" w:cs="Arial"/>
          <w:sz w:val="24"/>
          <w:szCs w:val="24"/>
        </w:rPr>
      </w:pPr>
    </w:p>
    <w:p w:rsidR="005A0E51" w:rsidRPr="005A0E51" w:rsidRDefault="005A0E51" w:rsidP="00B769E4">
      <w:pPr>
        <w:spacing w:line="360" w:lineRule="auto"/>
        <w:rPr>
          <w:rFonts w:ascii="Arial" w:hAnsi="Arial" w:cs="Arial"/>
          <w:sz w:val="24"/>
          <w:szCs w:val="24"/>
        </w:rPr>
      </w:pPr>
    </w:p>
    <w:p w:rsidR="005A0E51" w:rsidRPr="005A0E51" w:rsidRDefault="005A0E51" w:rsidP="00B769E4">
      <w:pPr>
        <w:spacing w:line="360" w:lineRule="auto"/>
        <w:rPr>
          <w:rFonts w:ascii="Arial" w:hAnsi="Arial" w:cs="Arial"/>
          <w:sz w:val="24"/>
          <w:szCs w:val="24"/>
        </w:rPr>
      </w:pPr>
    </w:p>
    <w:p w:rsidR="008158FA" w:rsidRPr="005A0E51" w:rsidRDefault="00B769E4" w:rsidP="00B769E4">
      <w:pPr>
        <w:pStyle w:val="Prrafodelista"/>
        <w:numPr>
          <w:ilvl w:val="0"/>
          <w:numId w:val="10"/>
        </w:numPr>
        <w:spacing w:line="360" w:lineRule="auto"/>
        <w:rPr>
          <w:rFonts w:ascii="Arial" w:hAnsi="Arial" w:cs="Arial"/>
          <w:b/>
          <w:sz w:val="24"/>
          <w:szCs w:val="24"/>
        </w:rPr>
      </w:pPr>
      <w:r w:rsidRPr="005A0E51">
        <w:rPr>
          <w:rFonts w:ascii="Arial" w:hAnsi="Arial" w:cs="Arial"/>
          <w:b/>
          <w:sz w:val="24"/>
          <w:szCs w:val="24"/>
        </w:rPr>
        <w:t>EVIDENCIAS ENCUESTA:</w:t>
      </w:r>
    </w:p>
    <w:p w:rsidR="00B769E4" w:rsidRPr="005A0E51" w:rsidRDefault="00B769E4" w:rsidP="00B769E4">
      <w:pPr>
        <w:spacing w:line="360" w:lineRule="auto"/>
        <w:rPr>
          <w:rFonts w:ascii="Arial" w:hAnsi="Arial" w:cs="Arial"/>
          <w:sz w:val="24"/>
          <w:szCs w:val="24"/>
        </w:rPr>
      </w:pPr>
      <w:r w:rsidRPr="005A0E51">
        <w:rPr>
          <w:rFonts w:ascii="Arial" w:hAnsi="Arial" w:cs="Arial"/>
          <w:noProof/>
          <w:sz w:val="24"/>
          <w:szCs w:val="24"/>
          <w:lang w:eastAsia="es-CO"/>
        </w:rPr>
        <w:drawing>
          <wp:inline distT="0" distB="0" distL="0" distR="0" wp14:anchorId="5AB78713" wp14:editId="4DC5C648">
            <wp:extent cx="5612130" cy="5612130"/>
            <wp:effectExtent l="0" t="0" r="7620" b="762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jpg"/>
                    <pic:cNvPicPr/>
                  </pic:nvPicPr>
                  <pic:blipFill>
                    <a:blip r:embed="rId13">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inline>
        </w:drawing>
      </w:r>
    </w:p>
    <w:p w:rsidR="00B769E4" w:rsidRPr="005A0E51" w:rsidRDefault="00B769E4" w:rsidP="00B769E4">
      <w:pPr>
        <w:spacing w:line="360" w:lineRule="auto"/>
        <w:rPr>
          <w:rFonts w:ascii="Arial" w:hAnsi="Arial" w:cs="Arial"/>
          <w:sz w:val="24"/>
          <w:szCs w:val="24"/>
        </w:rPr>
      </w:pPr>
    </w:p>
    <w:p w:rsidR="00B769E4" w:rsidRPr="005A0E51" w:rsidRDefault="00B769E4" w:rsidP="00B769E4">
      <w:pPr>
        <w:spacing w:line="360" w:lineRule="auto"/>
        <w:ind w:left="720"/>
        <w:rPr>
          <w:rFonts w:ascii="Arial" w:hAnsi="Arial" w:cs="Arial"/>
          <w:sz w:val="24"/>
          <w:szCs w:val="24"/>
        </w:rPr>
      </w:pPr>
    </w:p>
    <w:p w:rsidR="00304891" w:rsidRPr="005A0E51" w:rsidRDefault="00304891" w:rsidP="00304891">
      <w:pPr>
        <w:spacing w:line="360" w:lineRule="auto"/>
        <w:rPr>
          <w:rFonts w:ascii="Arial" w:hAnsi="Arial" w:cs="Arial"/>
          <w:sz w:val="24"/>
          <w:szCs w:val="24"/>
        </w:rPr>
      </w:pPr>
    </w:p>
    <w:p w:rsidR="009B2ABD" w:rsidRPr="005A0E51" w:rsidRDefault="008158FA" w:rsidP="00304891">
      <w:pPr>
        <w:pStyle w:val="Prrafodelista"/>
        <w:numPr>
          <w:ilvl w:val="0"/>
          <w:numId w:val="12"/>
        </w:numPr>
        <w:spacing w:line="360" w:lineRule="auto"/>
        <w:rPr>
          <w:rFonts w:ascii="Arial" w:hAnsi="Arial" w:cs="Arial"/>
          <w:sz w:val="24"/>
          <w:szCs w:val="24"/>
        </w:rPr>
      </w:pPr>
      <w:r w:rsidRPr="005A0E51">
        <w:rPr>
          <w:rFonts w:ascii="Arial" w:hAnsi="Arial" w:cs="Arial"/>
          <w:sz w:val="24"/>
          <w:szCs w:val="24"/>
        </w:rPr>
        <w:t>EVIDENCIAS ENTREVISTAS:</w:t>
      </w:r>
    </w:p>
    <w:p w:rsidR="00B47C76" w:rsidRPr="005A0E51" w:rsidRDefault="00B769E4" w:rsidP="00B47C76">
      <w:pPr>
        <w:pStyle w:val="Prrafodelista"/>
        <w:spacing w:line="360" w:lineRule="auto"/>
        <w:ind w:left="1068"/>
        <w:rPr>
          <w:rFonts w:ascii="Arial" w:hAnsi="Arial" w:cs="Arial"/>
          <w:sz w:val="24"/>
          <w:szCs w:val="24"/>
        </w:rPr>
      </w:pPr>
      <w:r w:rsidRPr="005A0E51">
        <w:rPr>
          <w:rFonts w:ascii="Arial" w:hAnsi="Arial" w:cs="Arial"/>
          <w:noProof/>
          <w:sz w:val="24"/>
          <w:szCs w:val="24"/>
          <w:lang w:val="es-CO" w:eastAsia="es-CO"/>
        </w:rPr>
        <w:drawing>
          <wp:anchor distT="0" distB="0" distL="114300" distR="114300" simplePos="0" relativeHeight="251667456" behindDoc="0" locked="0" layoutInCell="1" allowOverlap="1" wp14:anchorId="3754A4F4" wp14:editId="4548F497">
            <wp:simplePos x="0" y="0"/>
            <wp:positionH relativeFrom="column">
              <wp:posOffset>-285750</wp:posOffset>
            </wp:positionH>
            <wp:positionV relativeFrom="paragraph">
              <wp:posOffset>60960</wp:posOffset>
            </wp:positionV>
            <wp:extent cx="5612130" cy="5612130"/>
            <wp:effectExtent l="0" t="0" r="7620" b="7620"/>
            <wp:wrapSquare wrapText="bothSides"/>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jpg"/>
                    <pic:cNvPicPr/>
                  </pic:nvPicPr>
                  <pic:blipFill>
                    <a:blip r:embed="rId14">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14:sizeRelH relativeFrom="page">
              <wp14:pctWidth>0</wp14:pctWidth>
            </wp14:sizeRelH>
            <wp14:sizeRelV relativeFrom="page">
              <wp14:pctHeight>0</wp14:pctHeight>
            </wp14:sizeRelV>
          </wp:anchor>
        </w:drawing>
      </w:r>
    </w:p>
    <w:p w:rsidR="00304891" w:rsidRPr="005A0E51" w:rsidRDefault="00304891" w:rsidP="00304891">
      <w:pPr>
        <w:spacing w:line="360" w:lineRule="auto"/>
        <w:rPr>
          <w:rFonts w:ascii="Arial" w:hAnsi="Arial" w:cs="Arial"/>
          <w:b/>
          <w:sz w:val="24"/>
          <w:szCs w:val="24"/>
        </w:rPr>
      </w:pPr>
    </w:p>
    <w:p w:rsidR="00304891" w:rsidRPr="005A0E51" w:rsidRDefault="00304891" w:rsidP="00304891">
      <w:pPr>
        <w:spacing w:line="360" w:lineRule="auto"/>
        <w:rPr>
          <w:rFonts w:ascii="Arial" w:hAnsi="Arial" w:cs="Arial"/>
          <w:b/>
          <w:sz w:val="24"/>
          <w:szCs w:val="24"/>
        </w:rPr>
      </w:pPr>
    </w:p>
    <w:p w:rsidR="00304891" w:rsidRPr="005A0E51" w:rsidRDefault="00304891" w:rsidP="00304891">
      <w:pPr>
        <w:spacing w:line="360" w:lineRule="auto"/>
        <w:rPr>
          <w:rFonts w:ascii="Arial" w:hAnsi="Arial" w:cs="Arial"/>
          <w:b/>
          <w:sz w:val="24"/>
          <w:szCs w:val="24"/>
        </w:rPr>
      </w:pPr>
    </w:p>
    <w:p w:rsidR="008158FA" w:rsidRPr="005A0E51" w:rsidRDefault="00B769E4" w:rsidP="00304891">
      <w:pPr>
        <w:pStyle w:val="Prrafodelista"/>
        <w:numPr>
          <w:ilvl w:val="0"/>
          <w:numId w:val="12"/>
        </w:numPr>
        <w:spacing w:line="360" w:lineRule="auto"/>
        <w:rPr>
          <w:rFonts w:ascii="Arial" w:hAnsi="Arial" w:cs="Arial"/>
          <w:b/>
          <w:sz w:val="24"/>
          <w:szCs w:val="24"/>
        </w:rPr>
      </w:pPr>
      <w:r w:rsidRPr="005A0E51">
        <w:rPr>
          <w:rFonts w:ascii="Arial" w:hAnsi="Arial" w:cs="Arial"/>
          <w:b/>
          <w:sz w:val="24"/>
          <w:szCs w:val="24"/>
        </w:rPr>
        <w:t>GRAFICAS:</w:t>
      </w:r>
    </w:p>
    <w:p w:rsidR="008158FA" w:rsidRPr="005A0E51" w:rsidRDefault="008158FA" w:rsidP="00015418">
      <w:pPr>
        <w:pStyle w:val="Prrafodelista"/>
        <w:spacing w:line="360" w:lineRule="auto"/>
        <w:ind w:left="1068"/>
        <w:rPr>
          <w:rFonts w:ascii="Arial" w:hAnsi="Arial" w:cs="Arial"/>
          <w:sz w:val="24"/>
          <w:szCs w:val="24"/>
        </w:rPr>
      </w:pPr>
    </w:p>
    <w:p w:rsidR="008158FA" w:rsidRPr="005A0E51" w:rsidRDefault="00B769E4" w:rsidP="00015418">
      <w:pPr>
        <w:pStyle w:val="Prrafodelista"/>
        <w:spacing w:line="360" w:lineRule="auto"/>
        <w:ind w:left="1068"/>
        <w:rPr>
          <w:rFonts w:ascii="Arial" w:hAnsi="Arial" w:cs="Arial"/>
          <w:sz w:val="24"/>
          <w:szCs w:val="24"/>
        </w:rPr>
      </w:pPr>
      <w:r w:rsidRPr="005A0E51">
        <w:rPr>
          <w:rFonts w:ascii="Arial" w:hAnsi="Arial" w:cs="Arial"/>
          <w:noProof/>
          <w:sz w:val="24"/>
          <w:szCs w:val="24"/>
          <w:lang w:val="es-CO" w:eastAsia="es-CO"/>
        </w:rPr>
        <w:drawing>
          <wp:inline distT="0" distB="0" distL="0" distR="0" wp14:anchorId="1ADC176E" wp14:editId="087B90E2">
            <wp:extent cx="3522428" cy="2242268"/>
            <wp:effectExtent l="0" t="0" r="20955" b="247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58FA" w:rsidRPr="005A0E51" w:rsidRDefault="008158FA" w:rsidP="00015418">
      <w:pPr>
        <w:pStyle w:val="Prrafodelista"/>
        <w:spacing w:line="360" w:lineRule="auto"/>
        <w:ind w:left="1068"/>
        <w:rPr>
          <w:rFonts w:ascii="Arial" w:hAnsi="Arial" w:cs="Arial"/>
          <w:sz w:val="24"/>
          <w:szCs w:val="24"/>
        </w:rPr>
      </w:pPr>
    </w:p>
    <w:p w:rsidR="00503248" w:rsidRPr="005A0E51" w:rsidRDefault="00503248" w:rsidP="00015418">
      <w:pPr>
        <w:pStyle w:val="Prrafodelista"/>
        <w:spacing w:line="360" w:lineRule="auto"/>
        <w:ind w:left="1068"/>
        <w:rPr>
          <w:rFonts w:ascii="Arial" w:hAnsi="Arial" w:cs="Arial"/>
          <w:sz w:val="24"/>
          <w:szCs w:val="24"/>
        </w:rPr>
      </w:pPr>
    </w:p>
    <w:p w:rsidR="00941250" w:rsidRPr="005A0E51" w:rsidRDefault="007B124A" w:rsidP="00015418">
      <w:pPr>
        <w:pStyle w:val="Prrafodelista"/>
        <w:spacing w:line="360" w:lineRule="auto"/>
        <w:ind w:left="1068"/>
        <w:rPr>
          <w:rFonts w:ascii="Arial" w:hAnsi="Arial" w:cs="Arial"/>
          <w:sz w:val="24"/>
          <w:szCs w:val="24"/>
        </w:rPr>
      </w:pPr>
      <w:r w:rsidRPr="005A0E51">
        <w:rPr>
          <w:rFonts w:ascii="Arial" w:hAnsi="Arial" w:cs="Arial"/>
          <w:noProof/>
          <w:sz w:val="24"/>
          <w:szCs w:val="24"/>
          <w:lang w:val="es-CO" w:eastAsia="es-CO"/>
        </w:rPr>
        <w:drawing>
          <wp:inline distT="0" distB="0" distL="0" distR="0" wp14:anchorId="0771F13E" wp14:editId="39408169">
            <wp:extent cx="3562185" cy="2615979"/>
            <wp:effectExtent l="0" t="0" r="19685" b="1333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124A" w:rsidRPr="005A0E51" w:rsidRDefault="007B124A" w:rsidP="00015418">
      <w:pPr>
        <w:pStyle w:val="Prrafodelista"/>
        <w:spacing w:line="360" w:lineRule="auto"/>
        <w:ind w:left="1068"/>
        <w:rPr>
          <w:rFonts w:ascii="Arial" w:hAnsi="Arial" w:cs="Arial"/>
          <w:sz w:val="24"/>
          <w:szCs w:val="24"/>
        </w:rPr>
      </w:pPr>
      <w:r w:rsidRPr="005A0E51">
        <w:rPr>
          <w:rFonts w:ascii="Arial" w:hAnsi="Arial" w:cs="Arial"/>
          <w:noProof/>
          <w:sz w:val="24"/>
          <w:szCs w:val="24"/>
          <w:lang w:val="es-CO" w:eastAsia="es-CO"/>
        </w:rPr>
        <w:lastRenderedPageBreak/>
        <w:drawing>
          <wp:inline distT="0" distB="0" distL="0" distR="0" wp14:anchorId="7AB16139" wp14:editId="01EBBDE0">
            <wp:extent cx="3721210" cy="2425148"/>
            <wp:effectExtent l="0" t="0" r="12700" b="133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1250" w:rsidRPr="005A0E51" w:rsidRDefault="005A0E51" w:rsidP="00015418">
      <w:pPr>
        <w:pStyle w:val="Prrafodelista"/>
        <w:spacing w:line="360" w:lineRule="auto"/>
        <w:ind w:left="1068"/>
        <w:rPr>
          <w:rFonts w:ascii="Arial" w:hAnsi="Arial" w:cs="Arial"/>
          <w:sz w:val="24"/>
          <w:szCs w:val="24"/>
        </w:rPr>
      </w:pPr>
      <w:r w:rsidRPr="005A0E51">
        <w:rPr>
          <w:rFonts w:ascii="Arial" w:hAnsi="Arial" w:cs="Arial"/>
          <w:noProof/>
          <w:sz w:val="24"/>
          <w:szCs w:val="24"/>
          <w:lang w:val="es-CO" w:eastAsia="es-CO"/>
        </w:rPr>
        <w:drawing>
          <wp:inline distT="0" distB="0" distL="0" distR="0" wp14:anchorId="4BDFD8B8" wp14:editId="6589FA56">
            <wp:extent cx="3721210" cy="2075290"/>
            <wp:effectExtent l="0" t="0" r="12700" b="203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4829" w:rsidRPr="005A0E51" w:rsidRDefault="005A0E51" w:rsidP="00015418">
      <w:pPr>
        <w:spacing w:line="360" w:lineRule="auto"/>
        <w:jc w:val="center"/>
        <w:rPr>
          <w:rFonts w:ascii="Arial" w:hAnsi="Arial" w:cs="Arial"/>
          <w:sz w:val="24"/>
          <w:szCs w:val="24"/>
          <w:lang w:val="es-ES"/>
        </w:rPr>
      </w:pPr>
      <w:r w:rsidRPr="005A0E51">
        <w:rPr>
          <w:rFonts w:ascii="Arial" w:hAnsi="Arial" w:cs="Arial"/>
          <w:noProof/>
          <w:sz w:val="24"/>
          <w:szCs w:val="24"/>
          <w:lang w:eastAsia="es-CO"/>
        </w:rPr>
        <w:drawing>
          <wp:inline distT="0" distB="0" distL="0" distR="0" wp14:anchorId="7955B0DF" wp14:editId="676F4FF9">
            <wp:extent cx="3935895" cy="1757239"/>
            <wp:effectExtent l="0" t="0" r="26670" b="146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0308C" w:rsidRPr="005A0E51" w:rsidRDefault="0090308C" w:rsidP="00015418">
      <w:pPr>
        <w:spacing w:line="360" w:lineRule="auto"/>
        <w:jc w:val="center"/>
        <w:rPr>
          <w:rFonts w:ascii="Arial" w:hAnsi="Arial" w:cs="Arial"/>
          <w:sz w:val="24"/>
          <w:szCs w:val="24"/>
          <w:lang w:val="es-ES"/>
        </w:rPr>
      </w:pPr>
    </w:p>
    <w:p w:rsidR="007B124A" w:rsidRPr="005A0E51" w:rsidRDefault="007B124A" w:rsidP="00015418">
      <w:pPr>
        <w:spacing w:line="360" w:lineRule="auto"/>
        <w:jc w:val="center"/>
        <w:rPr>
          <w:rFonts w:ascii="Arial" w:hAnsi="Arial" w:cs="Arial"/>
          <w:sz w:val="24"/>
          <w:szCs w:val="24"/>
          <w:lang w:val="es-ES"/>
        </w:rPr>
      </w:pPr>
    </w:p>
    <w:p w:rsidR="009322B0" w:rsidRPr="005A0E51" w:rsidRDefault="009322B0" w:rsidP="00015418">
      <w:pPr>
        <w:spacing w:line="360" w:lineRule="auto"/>
        <w:jc w:val="center"/>
        <w:rPr>
          <w:rFonts w:ascii="Arial" w:hAnsi="Arial" w:cs="Arial"/>
          <w:sz w:val="24"/>
          <w:szCs w:val="24"/>
          <w:lang w:val="es-ES"/>
        </w:rPr>
      </w:pPr>
      <w:r w:rsidRPr="005A0E51">
        <w:rPr>
          <w:rFonts w:ascii="Arial" w:hAnsi="Arial" w:cs="Arial"/>
          <w:noProof/>
          <w:sz w:val="24"/>
          <w:szCs w:val="24"/>
          <w:lang w:eastAsia="es-CO"/>
        </w:rPr>
        <w:lastRenderedPageBreak/>
        <w:drawing>
          <wp:inline distT="0" distB="0" distL="0" distR="0" wp14:anchorId="345BF221" wp14:editId="46649A54">
            <wp:extent cx="4079019" cy="2329732"/>
            <wp:effectExtent l="0" t="0" r="17145" b="139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22B0" w:rsidRPr="005A0E51" w:rsidRDefault="009322B0" w:rsidP="00015418">
      <w:pPr>
        <w:spacing w:line="360" w:lineRule="auto"/>
        <w:jc w:val="center"/>
        <w:rPr>
          <w:rFonts w:ascii="Arial" w:hAnsi="Arial" w:cs="Arial"/>
          <w:sz w:val="24"/>
          <w:szCs w:val="24"/>
          <w:lang w:val="es-ES"/>
        </w:rPr>
      </w:pPr>
      <w:r w:rsidRPr="005A0E51">
        <w:rPr>
          <w:rFonts w:ascii="Arial" w:hAnsi="Arial" w:cs="Arial"/>
          <w:noProof/>
          <w:sz w:val="24"/>
          <w:szCs w:val="24"/>
          <w:lang w:eastAsia="es-CO"/>
        </w:rPr>
        <w:drawing>
          <wp:inline distT="0" distB="0" distL="0" distR="0" wp14:anchorId="1C816727" wp14:editId="2B5F0675">
            <wp:extent cx="4126727" cy="2719346"/>
            <wp:effectExtent l="0" t="0" r="26670" b="2413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2BC1" w:rsidRPr="005A0E51" w:rsidRDefault="00E22BC1" w:rsidP="00015418">
      <w:pPr>
        <w:spacing w:line="360" w:lineRule="auto"/>
        <w:rPr>
          <w:rFonts w:ascii="Arial" w:hAnsi="Arial" w:cs="Arial"/>
          <w:sz w:val="24"/>
          <w:szCs w:val="24"/>
        </w:rPr>
      </w:pPr>
    </w:p>
    <w:p w:rsidR="00B769E4" w:rsidRPr="005A0E51" w:rsidRDefault="00B769E4" w:rsidP="00015418">
      <w:pPr>
        <w:spacing w:line="360" w:lineRule="auto"/>
        <w:rPr>
          <w:rFonts w:ascii="Arial" w:hAnsi="Arial" w:cs="Arial"/>
          <w:sz w:val="24"/>
          <w:szCs w:val="24"/>
        </w:rPr>
      </w:pPr>
    </w:p>
    <w:p w:rsidR="00B769E4" w:rsidRPr="005A0E51" w:rsidRDefault="00B769E4" w:rsidP="00015418">
      <w:pPr>
        <w:spacing w:line="360" w:lineRule="auto"/>
        <w:rPr>
          <w:rFonts w:ascii="Arial" w:hAnsi="Arial" w:cs="Arial"/>
          <w:sz w:val="24"/>
          <w:szCs w:val="24"/>
        </w:rPr>
      </w:pPr>
    </w:p>
    <w:p w:rsidR="00B769E4" w:rsidRPr="005A0E51" w:rsidRDefault="00B769E4" w:rsidP="00015418">
      <w:pPr>
        <w:spacing w:line="360" w:lineRule="auto"/>
        <w:rPr>
          <w:rFonts w:ascii="Arial" w:hAnsi="Arial" w:cs="Arial"/>
          <w:sz w:val="24"/>
          <w:szCs w:val="24"/>
        </w:rPr>
      </w:pPr>
    </w:p>
    <w:p w:rsidR="005A0E51" w:rsidRPr="005A0E51" w:rsidRDefault="005A0E51" w:rsidP="00015418">
      <w:pPr>
        <w:spacing w:line="360" w:lineRule="auto"/>
        <w:rPr>
          <w:rFonts w:ascii="Arial" w:hAnsi="Arial" w:cs="Arial"/>
          <w:sz w:val="24"/>
          <w:szCs w:val="24"/>
        </w:rPr>
      </w:pPr>
    </w:p>
    <w:p w:rsidR="00B769E4" w:rsidRPr="00027D28" w:rsidRDefault="00027D28" w:rsidP="007F10C0">
      <w:pPr>
        <w:pStyle w:val="Prrafodelista"/>
        <w:numPr>
          <w:ilvl w:val="0"/>
          <w:numId w:val="12"/>
        </w:numPr>
        <w:spacing w:line="360" w:lineRule="auto"/>
        <w:rPr>
          <w:rFonts w:ascii="Arial" w:hAnsi="Arial" w:cs="Arial"/>
          <w:b/>
          <w:sz w:val="24"/>
          <w:szCs w:val="24"/>
        </w:rPr>
      </w:pPr>
      <w:r w:rsidRPr="00027D28">
        <w:rPr>
          <w:rFonts w:ascii="Arial" w:hAnsi="Arial" w:cs="Arial"/>
          <w:b/>
          <w:sz w:val="24"/>
          <w:szCs w:val="24"/>
        </w:rPr>
        <w:lastRenderedPageBreak/>
        <w:t>VIDEOS:</w:t>
      </w:r>
      <w:bookmarkStart w:id="0" w:name="_GoBack"/>
      <w:bookmarkEnd w:id="0"/>
    </w:p>
    <w:p w:rsidR="007F10C0" w:rsidRDefault="00442480" w:rsidP="007F10C0">
      <w:pPr>
        <w:pStyle w:val="Prrafodelista"/>
        <w:spacing w:line="360" w:lineRule="auto"/>
        <w:rPr>
          <w:rFonts w:ascii="Arial" w:hAnsi="Arial" w:cs="Arial"/>
          <w:sz w:val="24"/>
          <w:szCs w:val="24"/>
        </w:rPr>
      </w:pPr>
      <w:hyperlink r:id="rId22" w:history="1">
        <w:r w:rsidR="007B56A8" w:rsidRPr="00B16C4F">
          <w:rPr>
            <w:rStyle w:val="Hipervnculo"/>
            <w:rFonts w:ascii="Arial" w:hAnsi="Arial" w:cs="Arial"/>
            <w:sz w:val="24"/>
            <w:szCs w:val="24"/>
          </w:rPr>
          <w:t>https://www.youtube.com/watch?v=NvpYPGI1ilQ&amp;index=3&amp;list=PLmmu4r89OGqS1pNnS0i3SEHq3fwcUK1AD</w:t>
        </w:r>
      </w:hyperlink>
      <w:r w:rsidR="007B56A8">
        <w:rPr>
          <w:rFonts w:ascii="Arial" w:hAnsi="Arial" w:cs="Arial"/>
          <w:sz w:val="24"/>
          <w:szCs w:val="24"/>
        </w:rPr>
        <w:t xml:space="preserve"> </w:t>
      </w:r>
    </w:p>
    <w:p w:rsidR="007B56A8" w:rsidRDefault="007B56A8" w:rsidP="007F10C0">
      <w:pPr>
        <w:pStyle w:val="Prrafodelista"/>
        <w:spacing w:line="360" w:lineRule="auto"/>
        <w:rPr>
          <w:rFonts w:ascii="Arial" w:hAnsi="Arial" w:cs="Arial"/>
          <w:sz w:val="24"/>
          <w:szCs w:val="24"/>
        </w:rPr>
      </w:pPr>
    </w:p>
    <w:p w:rsidR="007B56A8" w:rsidRDefault="00442480" w:rsidP="007F10C0">
      <w:pPr>
        <w:pStyle w:val="Prrafodelista"/>
        <w:spacing w:line="360" w:lineRule="auto"/>
        <w:rPr>
          <w:rFonts w:ascii="Arial" w:hAnsi="Arial" w:cs="Arial"/>
          <w:sz w:val="24"/>
          <w:szCs w:val="24"/>
        </w:rPr>
      </w:pPr>
      <w:hyperlink r:id="rId23" w:history="1">
        <w:r w:rsidR="007B56A8" w:rsidRPr="00B16C4F">
          <w:rPr>
            <w:rStyle w:val="Hipervnculo"/>
            <w:rFonts w:ascii="Arial" w:hAnsi="Arial" w:cs="Arial"/>
            <w:sz w:val="24"/>
            <w:szCs w:val="24"/>
          </w:rPr>
          <w:t>https://www.youtube.com/watch?v=2yda_tq1xx4&amp;index=2&amp;list=PLmmu4r89OGqS1pNnS0i3SEHq3fwcUK1AD</w:t>
        </w:r>
      </w:hyperlink>
      <w:r w:rsidR="007B56A8">
        <w:rPr>
          <w:rFonts w:ascii="Arial" w:hAnsi="Arial" w:cs="Arial"/>
          <w:sz w:val="24"/>
          <w:szCs w:val="24"/>
        </w:rPr>
        <w:t xml:space="preserve"> </w:t>
      </w:r>
    </w:p>
    <w:p w:rsidR="007B56A8" w:rsidRDefault="007B56A8" w:rsidP="007F10C0">
      <w:pPr>
        <w:pStyle w:val="Prrafodelista"/>
        <w:spacing w:line="360" w:lineRule="auto"/>
        <w:rPr>
          <w:rFonts w:ascii="Arial" w:hAnsi="Arial" w:cs="Arial"/>
          <w:sz w:val="24"/>
          <w:szCs w:val="24"/>
        </w:rPr>
      </w:pPr>
    </w:p>
    <w:p w:rsidR="007B56A8" w:rsidRDefault="00442480" w:rsidP="007F10C0">
      <w:pPr>
        <w:pStyle w:val="Prrafodelista"/>
        <w:spacing w:line="360" w:lineRule="auto"/>
        <w:rPr>
          <w:rFonts w:ascii="Arial" w:hAnsi="Arial" w:cs="Arial"/>
          <w:sz w:val="24"/>
          <w:szCs w:val="24"/>
        </w:rPr>
      </w:pPr>
      <w:hyperlink r:id="rId24" w:history="1">
        <w:r w:rsidR="007B56A8" w:rsidRPr="00B16C4F">
          <w:rPr>
            <w:rStyle w:val="Hipervnculo"/>
            <w:rFonts w:ascii="Arial" w:hAnsi="Arial" w:cs="Arial"/>
            <w:sz w:val="24"/>
            <w:szCs w:val="24"/>
          </w:rPr>
          <w:t>https://www.youtube.com/watch?v=ogiiJtwMK0A&amp;feature=youtu.be</w:t>
        </w:r>
      </w:hyperlink>
      <w:r w:rsidR="007B56A8">
        <w:rPr>
          <w:rFonts w:ascii="Arial" w:hAnsi="Arial" w:cs="Arial"/>
          <w:sz w:val="24"/>
          <w:szCs w:val="24"/>
        </w:rPr>
        <w:t xml:space="preserve"> </w:t>
      </w:r>
    </w:p>
    <w:p w:rsidR="007B56A8" w:rsidRDefault="007B56A8" w:rsidP="007F10C0">
      <w:pPr>
        <w:pStyle w:val="Prrafodelista"/>
        <w:spacing w:line="360" w:lineRule="auto"/>
        <w:rPr>
          <w:rFonts w:ascii="Arial" w:hAnsi="Arial" w:cs="Arial"/>
          <w:sz w:val="24"/>
          <w:szCs w:val="24"/>
        </w:rPr>
      </w:pPr>
    </w:p>
    <w:p w:rsidR="007B56A8" w:rsidRDefault="00442480" w:rsidP="007F10C0">
      <w:pPr>
        <w:pStyle w:val="Prrafodelista"/>
        <w:spacing w:line="360" w:lineRule="auto"/>
        <w:rPr>
          <w:rFonts w:ascii="Arial" w:hAnsi="Arial" w:cs="Arial"/>
          <w:sz w:val="24"/>
          <w:szCs w:val="24"/>
        </w:rPr>
      </w:pPr>
      <w:hyperlink r:id="rId25" w:history="1">
        <w:r w:rsidR="007B56A8" w:rsidRPr="00B16C4F">
          <w:rPr>
            <w:rStyle w:val="Hipervnculo"/>
            <w:rFonts w:ascii="Arial" w:hAnsi="Arial" w:cs="Arial"/>
            <w:sz w:val="24"/>
            <w:szCs w:val="24"/>
          </w:rPr>
          <w:t>https://www.youtube.com/watch?v=rlVGNH7HSDU&amp;feature=youtu.be</w:t>
        </w:r>
      </w:hyperlink>
    </w:p>
    <w:p w:rsidR="007B56A8" w:rsidRDefault="007B56A8" w:rsidP="007F10C0">
      <w:pPr>
        <w:pStyle w:val="Prrafodelista"/>
        <w:spacing w:line="360" w:lineRule="auto"/>
        <w:rPr>
          <w:rFonts w:ascii="Arial" w:hAnsi="Arial" w:cs="Arial"/>
          <w:sz w:val="24"/>
          <w:szCs w:val="24"/>
        </w:rPr>
      </w:pPr>
    </w:p>
    <w:p w:rsidR="007B56A8" w:rsidRDefault="007B56A8" w:rsidP="007F10C0">
      <w:pPr>
        <w:pStyle w:val="Prrafodelista"/>
        <w:spacing w:line="360" w:lineRule="auto"/>
        <w:rPr>
          <w:rFonts w:ascii="Arial" w:hAnsi="Arial" w:cs="Arial"/>
          <w:sz w:val="24"/>
          <w:szCs w:val="24"/>
        </w:rPr>
      </w:pPr>
    </w:p>
    <w:p w:rsidR="007B56A8" w:rsidRDefault="007B56A8">
      <w:pPr>
        <w:rPr>
          <w:rFonts w:ascii="Arial" w:hAnsi="Arial" w:cs="Arial"/>
          <w:sz w:val="24"/>
          <w:szCs w:val="24"/>
          <w:lang w:val="es-ES"/>
        </w:rPr>
      </w:pPr>
      <w:r>
        <w:rPr>
          <w:rFonts w:ascii="Arial" w:hAnsi="Arial" w:cs="Arial"/>
          <w:sz w:val="24"/>
          <w:szCs w:val="24"/>
        </w:rPr>
        <w:br w:type="page"/>
      </w:r>
    </w:p>
    <w:p w:rsidR="007B56A8" w:rsidRDefault="00027D28" w:rsidP="007B56A8">
      <w:pPr>
        <w:pStyle w:val="Prrafodelista"/>
        <w:numPr>
          <w:ilvl w:val="0"/>
          <w:numId w:val="12"/>
        </w:numPr>
        <w:spacing w:line="360" w:lineRule="auto"/>
        <w:rPr>
          <w:rFonts w:ascii="Arial" w:hAnsi="Arial" w:cs="Arial"/>
          <w:sz w:val="24"/>
          <w:szCs w:val="24"/>
        </w:rPr>
      </w:pPr>
      <w:r w:rsidRPr="00027D28">
        <w:rPr>
          <w:rFonts w:ascii="Arial" w:hAnsi="Arial" w:cs="Arial"/>
          <w:b/>
          <w:sz w:val="24"/>
          <w:szCs w:val="24"/>
        </w:rPr>
        <w:lastRenderedPageBreak/>
        <w:t xml:space="preserve">SEPARALIBROS </w:t>
      </w:r>
      <w:r w:rsidR="007B56A8">
        <w:rPr>
          <w:rFonts w:ascii="Arial" w:hAnsi="Arial" w:cs="Arial"/>
          <w:sz w:val="24"/>
          <w:szCs w:val="24"/>
        </w:rPr>
        <w:t>:</w:t>
      </w:r>
    </w:p>
    <w:p w:rsidR="00A979CF" w:rsidRDefault="007B56A8" w:rsidP="007B56A8">
      <w:pPr>
        <w:spacing w:line="360" w:lineRule="auto"/>
        <w:ind w:left="360"/>
        <w:rPr>
          <w:rFonts w:ascii="Arial" w:hAnsi="Arial" w:cs="Arial"/>
          <w:noProof/>
          <w:sz w:val="24"/>
          <w:szCs w:val="24"/>
          <w:lang w:eastAsia="es-CO"/>
        </w:rPr>
      </w:pPr>
      <w:r>
        <w:rPr>
          <w:rFonts w:ascii="Arial" w:hAnsi="Arial" w:cs="Arial"/>
          <w:noProof/>
          <w:sz w:val="24"/>
          <w:szCs w:val="24"/>
          <w:lang w:eastAsia="es-CO"/>
        </w:rPr>
        <w:drawing>
          <wp:inline distT="0" distB="0" distL="0" distR="0">
            <wp:extent cx="1470991" cy="3152011"/>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9911_279950932166348_1071252181_n.jpg"/>
                    <pic:cNvPicPr/>
                  </pic:nvPicPr>
                  <pic:blipFill>
                    <a:blip r:embed="rId26" cstate="print">
                      <a:extLst>
                        <a:ext uri="{28A0092B-C50C-407E-A947-70E740481C1C}">
                          <a14:useLocalDpi xmlns:a14="http://schemas.microsoft.com/office/drawing/2010/main" val="0"/>
                        </a:ext>
                      </a:extLst>
                    </a:blip>
                    <a:stretch>
                      <a:fillRect/>
                    </a:stretch>
                  </pic:blipFill>
                  <pic:spPr>
                    <a:xfrm flipH="1">
                      <a:off x="0" y="0"/>
                      <a:ext cx="1475089" cy="3160792"/>
                    </a:xfrm>
                    <a:prstGeom prst="rect">
                      <a:avLst/>
                    </a:prstGeom>
                  </pic:spPr>
                </pic:pic>
              </a:graphicData>
            </a:graphic>
          </wp:inline>
        </w:drawing>
      </w:r>
      <w:r w:rsidR="00A979CF">
        <w:rPr>
          <w:rFonts w:ascii="Arial" w:hAnsi="Arial" w:cs="Arial"/>
          <w:noProof/>
          <w:sz w:val="24"/>
          <w:szCs w:val="24"/>
          <w:lang w:eastAsia="es-CO"/>
        </w:rPr>
        <w:t xml:space="preserve">                           </w:t>
      </w:r>
      <w:r>
        <w:rPr>
          <w:rFonts w:ascii="Arial" w:hAnsi="Arial" w:cs="Arial"/>
          <w:noProof/>
          <w:sz w:val="24"/>
          <w:szCs w:val="24"/>
          <w:lang w:eastAsia="es-CO"/>
        </w:rPr>
        <w:drawing>
          <wp:inline distT="0" distB="0" distL="0" distR="0">
            <wp:extent cx="1469453" cy="3148717"/>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9932_279963125498462_598189129_n.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74617" cy="3159783"/>
                    </a:xfrm>
                    <a:prstGeom prst="rect">
                      <a:avLst/>
                    </a:prstGeom>
                  </pic:spPr>
                </pic:pic>
              </a:graphicData>
            </a:graphic>
          </wp:inline>
        </w:drawing>
      </w:r>
    </w:p>
    <w:p w:rsidR="007B56A8" w:rsidRPr="007B56A8" w:rsidRDefault="007B56A8" w:rsidP="007B56A8">
      <w:pPr>
        <w:spacing w:line="360" w:lineRule="auto"/>
        <w:ind w:left="360"/>
        <w:rPr>
          <w:rFonts w:ascii="Arial" w:hAnsi="Arial" w:cs="Arial"/>
          <w:sz w:val="24"/>
          <w:szCs w:val="24"/>
        </w:rPr>
      </w:pPr>
      <w:r>
        <w:rPr>
          <w:rFonts w:ascii="Arial" w:hAnsi="Arial" w:cs="Arial"/>
          <w:noProof/>
          <w:sz w:val="24"/>
          <w:szCs w:val="24"/>
          <w:lang w:eastAsia="es-CO"/>
        </w:rPr>
        <w:drawing>
          <wp:inline distT="0" distB="0" distL="0" distR="0">
            <wp:extent cx="1470991" cy="3152008"/>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6697_279950935499681_46462533_n.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72425" cy="3155080"/>
                    </a:xfrm>
                    <a:prstGeom prst="rect">
                      <a:avLst/>
                    </a:prstGeom>
                  </pic:spPr>
                </pic:pic>
              </a:graphicData>
            </a:graphic>
          </wp:inline>
        </w:drawing>
      </w:r>
      <w:r w:rsidR="00A979CF">
        <w:rPr>
          <w:rFonts w:ascii="Arial" w:hAnsi="Arial" w:cs="Arial"/>
          <w:noProof/>
          <w:sz w:val="24"/>
          <w:szCs w:val="24"/>
          <w:lang w:eastAsia="es-CO"/>
        </w:rPr>
        <w:t xml:space="preserve">                            </w:t>
      </w:r>
      <w:r>
        <w:rPr>
          <w:rFonts w:ascii="Arial" w:hAnsi="Arial" w:cs="Arial"/>
          <w:noProof/>
          <w:sz w:val="24"/>
          <w:szCs w:val="24"/>
          <w:lang w:eastAsia="es-CO"/>
        </w:rPr>
        <w:drawing>
          <wp:inline distT="0" distB="0" distL="0" distR="0">
            <wp:extent cx="1478942" cy="3169047"/>
            <wp:effectExtent l="0" t="0" r="698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37107_279959958832112_77034184_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83216" cy="3178206"/>
                    </a:xfrm>
                    <a:prstGeom prst="rect">
                      <a:avLst/>
                    </a:prstGeom>
                  </pic:spPr>
                </pic:pic>
              </a:graphicData>
            </a:graphic>
          </wp:inline>
        </w:drawing>
      </w:r>
    </w:p>
    <w:sectPr w:rsidR="007B56A8" w:rsidRPr="007B56A8" w:rsidSect="00B47C76">
      <w:pgSz w:w="12240" w:h="15840"/>
      <w:pgMar w:top="2268"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80" w:rsidRDefault="00442480" w:rsidP="001537F3">
      <w:pPr>
        <w:spacing w:after="0" w:line="240" w:lineRule="auto"/>
      </w:pPr>
      <w:r>
        <w:separator/>
      </w:r>
    </w:p>
  </w:endnote>
  <w:endnote w:type="continuationSeparator" w:id="0">
    <w:p w:rsidR="00442480" w:rsidRDefault="00442480" w:rsidP="0015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80" w:rsidRDefault="00442480" w:rsidP="001537F3">
      <w:pPr>
        <w:spacing w:after="0" w:line="240" w:lineRule="auto"/>
      </w:pPr>
      <w:r>
        <w:separator/>
      </w:r>
    </w:p>
  </w:footnote>
  <w:footnote w:type="continuationSeparator" w:id="0">
    <w:p w:rsidR="00442480" w:rsidRDefault="00442480" w:rsidP="00153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C1E"/>
    <w:multiLevelType w:val="hybridMultilevel"/>
    <w:tmpl w:val="7EDC59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FC7787"/>
    <w:multiLevelType w:val="hybridMultilevel"/>
    <w:tmpl w:val="31142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587F2B"/>
    <w:multiLevelType w:val="hybridMultilevel"/>
    <w:tmpl w:val="F9D889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DE56E5D"/>
    <w:multiLevelType w:val="hybridMultilevel"/>
    <w:tmpl w:val="BCF69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AE05CBD"/>
    <w:multiLevelType w:val="multilevel"/>
    <w:tmpl w:val="58AC39E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CF81A5C"/>
    <w:multiLevelType w:val="multilevel"/>
    <w:tmpl w:val="631EE988"/>
    <w:lvl w:ilvl="0">
      <w:start w:val="1"/>
      <w:numFmt w:val="decimal"/>
      <w:lvlText w:val="%1."/>
      <w:lvlJc w:val="left"/>
      <w:pPr>
        <w:ind w:left="720" w:hanging="360"/>
      </w:pPr>
      <w:rPr>
        <w:rFonts w:hint="default"/>
        <w:b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0004B98"/>
    <w:multiLevelType w:val="hybridMultilevel"/>
    <w:tmpl w:val="5ED81CB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507B4340"/>
    <w:multiLevelType w:val="hybridMultilevel"/>
    <w:tmpl w:val="3C087C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2A76BE9"/>
    <w:multiLevelType w:val="hybridMultilevel"/>
    <w:tmpl w:val="2AC0653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68223639"/>
    <w:multiLevelType w:val="hybridMultilevel"/>
    <w:tmpl w:val="652A9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CED7C6F"/>
    <w:multiLevelType w:val="hybridMultilevel"/>
    <w:tmpl w:val="2850E2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F6667E4"/>
    <w:multiLevelType w:val="hybridMultilevel"/>
    <w:tmpl w:val="C94CF1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5"/>
  </w:num>
  <w:num w:numId="6">
    <w:abstractNumId w:val="10"/>
  </w:num>
  <w:num w:numId="7">
    <w:abstractNumId w:val="1"/>
  </w:num>
  <w:num w:numId="8">
    <w:abstractNumId w:val="11"/>
  </w:num>
  <w:num w:numId="9">
    <w:abstractNumId w:val="8"/>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29"/>
    <w:rsid w:val="00015418"/>
    <w:rsid w:val="00027D28"/>
    <w:rsid w:val="00037C9B"/>
    <w:rsid w:val="00070E29"/>
    <w:rsid w:val="000A16D1"/>
    <w:rsid w:val="000B4E68"/>
    <w:rsid w:val="000D183D"/>
    <w:rsid w:val="00124DE7"/>
    <w:rsid w:val="001537F3"/>
    <w:rsid w:val="001611C5"/>
    <w:rsid w:val="00162A65"/>
    <w:rsid w:val="00204DE8"/>
    <w:rsid w:val="002217A2"/>
    <w:rsid w:val="002305D3"/>
    <w:rsid w:val="0024372A"/>
    <w:rsid w:val="002E6F73"/>
    <w:rsid w:val="002F125D"/>
    <w:rsid w:val="00304891"/>
    <w:rsid w:val="00313D68"/>
    <w:rsid w:val="00336152"/>
    <w:rsid w:val="00344ECD"/>
    <w:rsid w:val="00354EE3"/>
    <w:rsid w:val="003B58CC"/>
    <w:rsid w:val="003D5A85"/>
    <w:rsid w:val="00402D25"/>
    <w:rsid w:val="00413FE5"/>
    <w:rsid w:val="00442480"/>
    <w:rsid w:val="00452898"/>
    <w:rsid w:val="00464633"/>
    <w:rsid w:val="004853B1"/>
    <w:rsid w:val="004E5E13"/>
    <w:rsid w:val="004F3F06"/>
    <w:rsid w:val="00503248"/>
    <w:rsid w:val="005A0E51"/>
    <w:rsid w:val="005F73D4"/>
    <w:rsid w:val="00624BAA"/>
    <w:rsid w:val="006979B6"/>
    <w:rsid w:val="007B124A"/>
    <w:rsid w:val="007B56A8"/>
    <w:rsid w:val="007D6526"/>
    <w:rsid w:val="007F10C0"/>
    <w:rsid w:val="008158FA"/>
    <w:rsid w:val="008251FA"/>
    <w:rsid w:val="0087511E"/>
    <w:rsid w:val="008B7C02"/>
    <w:rsid w:val="008C4461"/>
    <w:rsid w:val="008D410F"/>
    <w:rsid w:val="008D48E6"/>
    <w:rsid w:val="0090308C"/>
    <w:rsid w:val="009322B0"/>
    <w:rsid w:val="00941250"/>
    <w:rsid w:val="009B2ABD"/>
    <w:rsid w:val="009E27E9"/>
    <w:rsid w:val="00A0342D"/>
    <w:rsid w:val="00A26641"/>
    <w:rsid w:val="00A74483"/>
    <w:rsid w:val="00A96489"/>
    <w:rsid w:val="00A979CF"/>
    <w:rsid w:val="00AB4D22"/>
    <w:rsid w:val="00AD5055"/>
    <w:rsid w:val="00B167BF"/>
    <w:rsid w:val="00B210EE"/>
    <w:rsid w:val="00B2237F"/>
    <w:rsid w:val="00B47C76"/>
    <w:rsid w:val="00B5681F"/>
    <w:rsid w:val="00B703C0"/>
    <w:rsid w:val="00B769E4"/>
    <w:rsid w:val="00BE6000"/>
    <w:rsid w:val="00C5793D"/>
    <w:rsid w:val="00CC640D"/>
    <w:rsid w:val="00CC6C6E"/>
    <w:rsid w:val="00CD5261"/>
    <w:rsid w:val="00CD726B"/>
    <w:rsid w:val="00D02D40"/>
    <w:rsid w:val="00D106D9"/>
    <w:rsid w:val="00D174F5"/>
    <w:rsid w:val="00D24CB7"/>
    <w:rsid w:val="00D64908"/>
    <w:rsid w:val="00D91717"/>
    <w:rsid w:val="00D93759"/>
    <w:rsid w:val="00E22BC1"/>
    <w:rsid w:val="00E44829"/>
    <w:rsid w:val="00E90B12"/>
    <w:rsid w:val="00E96057"/>
    <w:rsid w:val="00EB3BDD"/>
    <w:rsid w:val="00EB7EFC"/>
    <w:rsid w:val="00F61D58"/>
    <w:rsid w:val="00F908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829"/>
    <w:pPr>
      <w:ind w:left="720"/>
      <w:contextualSpacing/>
    </w:pPr>
    <w:rPr>
      <w:lang w:val="es-ES"/>
    </w:rPr>
  </w:style>
  <w:style w:type="character" w:styleId="Hipervnculo">
    <w:name w:val="Hyperlink"/>
    <w:basedOn w:val="Fuentedeprrafopredeter"/>
    <w:uiPriority w:val="99"/>
    <w:unhideWhenUsed/>
    <w:rsid w:val="004F3F06"/>
    <w:rPr>
      <w:color w:val="0000FF" w:themeColor="hyperlink"/>
      <w:u w:val="single"/>
    </w:rPr>
  </w:style>
  <w:style w:type="paragraph" w:styleId="NormalWeb">
    <w:name w:val="Normal (Web)"/>
    <w:basedOn w:val="Normal"/>
    <w:rsid w:val="004F3F0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032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3248"/>
    <w:rPr>
      <w:rFonts w:ascii="Tahoma" w:hAnsi="Tahoma" w:cs="Tahoma"/>
      <w:sz w:val="16"/>
      <w:szCs w:val="16"/>
    </w:rPr>
  </w:style>
  <w:style w:type="paragraph" w:styleId="Encabezado">
    <w:name w:val="header"/>
    <w:basedOn w:val="Normal"/>
    <w:link w:val="EncabezadoCar"/>
    <w:uiPriority w:val="99"/>
    <w:unhideWhenUsed/>
    <w:rsid w:val="001537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7F3"/>
  </w:style>
  <w:style w:type="paragraph" w:styleId="Piedepgina">
    <w:name w:val="footer"/>
    <w:basedOn w:val="Normal"/>
    <w:link w:val="PiedepginaCar"/>
    <w:uiPriority w:val="99"/>
    <w:unhideWhenUsed/>
    <w:rsid w:val="001537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7F3"/>
  </w:style>
  <w:style w:type="paragraph" w:styleId="Sinespaciado">
    <w:name w:val="No Spacing"/>
    <w:uiPriority w:val="1"/>
    <w:qFormat/>
    <w:rsid w:val="003048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829"/>
    <w:pPr>
      <w:ind w:left="720"/>
      <w:contextualSpacing/>
    </w:pPr>
    <w:rPr>
      <w:lang w:val="es-ES"/>
    </w:rPr>
  </w:style>
  <w:style w:type="character" w:styleId="Hipervnculo">
    <w:name w:val="Hyperlink"/>
    <w:basedOn w:val="Fuentedeprrafopredeter"/>
    <w:uiPriority w:val="99"/>
    <w:unhideWhenUsed/>
    <w:rsid w:val="004F3F06"/>
    <w:rPr>
      <w:color w:val="0000FF" w:themeColor="hyperlink"/>
      <w:u w:val="single"/>
    </w:rPr>
  </w:style>
  <w:style w:type="paragraph" w:styleId="NormalWeb">
    <w:name w:val="Normal (Web)"/>
    <w:basedOn w:val="Normal"/>
    <w:rsid w:val="004F3F0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032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3248"/>
    <w:rPr>
      <w:rFonts w:ascii="Tahoma" w:hAnsi="Tahoma" w:cs="Tahoma"/>
      <w:sz w:val="16"/>
      <w:szCs w:val="16"/>
    </w:rPr>
  </w:style>
  <w:style w:type="paragraph" w:styleId="Encabezado">
    <w:name w:val="header"/>
    <w:basedOn w:val="Normal"/>
    <w:link w:val="EncabezadoCar"/>
    <w:uiPriority w:val="99"/>
    <w:unhideWhenUsed/>
    <w:rsid w:val="001537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7F3"/>
  </w:style>
  <w:style w:type="paragraph" w:styleId="Piedepgina">
    <w:name w:val="footer"/>
    <w:basedOn w:val="Normal"/>
    <w:link w:val="PiedepginaCar"/>
    <w:uiPriority w:val="99"/>
    <w:unhideWhenUsed/>
    <w:rsid w:val="001537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7F3"/>
  </w:style>
  <w:style w:type="paragraph" w:styleId="Sinespaciado">
    <w:name w:val="No Spacing"/>
    <w:uiPriority w:val="1"/>
    <w:qFormat/>
    <w:rsid w:val="00304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canos.udea.edu.co/appsfnsp/congreso/doc/poral8/po0126.pdf" TargetMode="External"/><Relationship Id="rId13" Type="http://schemas.openxmlformats.org/officeDocument/2006/relationships/image" Target="media/image2.jpg"/><Relationship Id="rId18" Type="http://schemas.openxmlformats.org/officeDocument/2006/relationships/chart" Target="charts/chart4.xml"/><Relationship Id="rId26" Type="http://schemas.openxmlformats.org/officeDocument/2006/relationships/image" Target="media/image4.jpg"/><Relationship Id="rId3" Type="http://schemas.microsoft.com/office/2007/relationships/stylesWithEffects" Target="stylesWithEffect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chart" Target="charts/chart3.xml"/><Relationship Id="rId25" Type="http://schemas.openxmlformats.org/officeDocument/2006/relationships/hyperlink" Target="https://www.youtube.com/watch?v=rlVGNH7HSDU&amp;feature=youtu.be"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a.org/centrodeapoyo/sexual.aspx" TargetMode="External"/><Relationship Id="rId24" Type="http://schemas.openxmlformats.org/officeDocument/2006/relationships/hyperlink" Target="https://www.youtube.com/watch?v=ogiiJtwMK0A&amp;feature=youtu.be"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youtube.com/watch?v=2yda_tq1xx4&amp;index=2&amp;list=PLmmu4r89OGqS1pNnS0i3SEHq3fwcUK1AD" TargetMode="External"/><Relationship Id="rId28" Type="http://schemas.openxmlformats.org/officeDocument/2006/relationships/image" Target="media/image6.jpg"/><Relationship Id="rId10" Type="http://schemas.openxmlformats.org/officeDocument/2006/relationships/hyperlink" Target="http://www.censida.salud.gob.mx/interior/prevencion/diversidad.html" TargetMode="Externa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educacion.gov.co/1621/article-87818.html" TargetMode="External"/><Relationship Id="rId14" Type="http://schemas.openxmlformats.org/officeDocument/2006/relationships/image" Target="media/image3.jpg"/><Relationship Id="rId22" Type="http://schemas.openxmlformats.org/officeDocument/2006/relationships/hyperlink" Target="https://www.youtube.com/watch?v=NvpYPGI1ilQ&amp;index=3&amp;list=PLmmu4r89OGqS1pNnS0i3SEHq3fwcUK1AD" TargetMode="External"/><Relationship Id="rId27" Type="http://schemas.openxmlformats.org/officeDocument/2006/relationships/image" Target="media/image5.jp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sí</c:v>
                </c:pt>
              </c:strCache>
            </c:strRef>
          </c:tx>
          <c:invertIfNegative val="0"/>
          <c:cat>
            <c:strRef>
              <c:f>Hoja1!$A$2</c:f>
              <c:strCache>
                <c:ptCount val="1"/>
                <c:pt idx="0">
                  <c:v>¿Sabía  usted que significa LGBTI antes de participar de esta encuesta?</c:v>
                </c:pt>
              </c:strCache>
            </c:strRef>
          </c:cat>
          <c:val>
            <c:numRef>
              <c:f>Hoja1!$B$2</c:f>
              <c:numCache>
                <c:formatCode>General</c:formatCode>
                <c:ptCount val="1"/>
                <c:pt idx="0">
                  <c:v>472</c:v>
                </c:pt>
              </c:numCache>
            </c:numRef>
          </c:val>
        </c:ser>
        <c:ser>
          <c:idx val="1"/>
          <c:order val="1"/>
          <c:tx>
            <c:strRef>
              <c:f>Hoja1!$C$1</c:f>
              <c:strCache>
                <c:ptCount val="1"/>
                <c:pt idx="0">
                  <c:v>No</c:v>
                </c:pt>
              </c:strCache>
            </c:strRef>
          </c:tx>
          <c:invertIfNegative val="0"/>
          <c:cat>
            <c:strRef>
              <c:f>Hoja1!$A$2</c:f>
              <c:strCache>
                <c:ptCount val="1"/>
                <c:pt idx="0">
                  <c:v>¿Sabía  usted que significa LGBTI antes de participar de esta encuesta?</c:v>
                </c:pt>
              </c:strCache>
            </c:strRef>
          </c:cat>
          <c:val>
            <c:numRef>
              <c:f>Hoja1!$C$2</c:f>
              <c:numCache>
                <c:formatCode>General</c:formatCode>
                <c:ptCount val="1"/>
                <c:pt idx="0">
                  <c:v>183</c:v>
                </c:pt>
              </c:numCache>
            </c:numRef>
          </c:val>
        </c:ser>
        <c:dLbls>
          <c:showLegendKey val="0"/>
          <c:showVal val="0"/>
          <c:showCatName val="0"/>
          <c:showSerName val="0"/>
          <c:showPercent val="0"/>
          <c:showBubbleSize val="0"/>
        </c:dLbls>
        <c:gapWidth val="150"/>
        <c:shape val="box"/>
        <c:axId val="57377152"/>
        <c:axId val="57378688"/>
        <c:axId val="0"/>
      </c:bar3DChart>
      <c:catAx>
        <c:axId val="57377152"/>
        <c:scaling>
          <c:orientation val="minMax"/>
        </c:scaling>
        <c:delete val="0"/>
        <c:axPos val="b"/>
        <c:majorTickMark val="out"/>
        <c:minorTickMark val="none"/>
        <c:tickLblPos val="nextTo"/>
        <c:crossAx val="57378688"/>
        <c:crosses val="autoZero"/>
        <c:auto val="1"/>
        <c:lblAlgn val="ctr"/>
        <c:lblOffset val="100"/>
        <c:noMultiLvlLbl val="0"/>
      </c:catAx>
      <c:valAx>
        <c:axId val="57378688"/>
        <c:scaling>
          <c:orientation val="minMax"/>
        </c:scaling>
        <c:delete val="0"/>
        <c:axPos val="l"/>
        <c:majorGridlines/>
        <c:numFmt formatCode="General" sourceLinked="1"/>
        <c:majorTickMark val="out"/>
        <c:minorTickMark val="none"/>
        <c:tickLblPos val="nextTo"/>
        <c:crossAx val="573771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Sí</c:v>
                </c:pt>
              </c:strCache>
            </c:strRef>
          </c:tx>
          <c:invertIfNegative val="0"/>
          <c:cat>
            <c:strRef>
              <c:f>Hoja1!$A$2</c:f>
              <c:strCache>
                <c:ptCount val="1"/>
                <c:pt idx="0">
                  <c:v>¿Conoce usted personas LGBTI?</c:v>
                </c:pt>
              </c:strCache>
            </c:strRef>
          </c:cat>
          <c:val>
            <c:numRef>
              <c:f>Hoja1!$B$2</c:f>
              <c:numCache>
                <c:formatCode>General</c:formatCode>
                <c:ptCount val="1"/>
                <c:pt idx="0">
                  <c:v>621</c:v>
                </c:pt>
              </c:numCache>
            </c:numRef>
          </c:val>
        </c:ser>
        <c:ser>
          <c:idx val="1"/>
          <c:order val="1"/>
          <c:tx>
            <c:strRef>
              <c:f>Hoja1!$C$1</c:f>
              <c:strCache>
                <c:ptCount val="1"/>
                <c:pt idx="0">
                  <c:v>No</c:v>
                </c:pt>
              </c:strCache>
            </c:strRef>
          </c:tx>
          <c:invertIfNegative val="0"/>
          <c:cat>
            <c:strRef>
              <c:f>Hoja1!$A$2</c:f>
              <c:strCache>
                <c:ptCount val="1"/>
                <c:pt idx="0">
                  <c:v>¿Conoce usted personas LGBTI?</c:v>
                </c:pt>
              </c:strCache>
            </c:strRef>
          </c:cat>
          <c:val>
            <c:numRef>
              <c:f>Hoja1!$C$2</c:f>
              <c:numCache>
                <c:formatCode>General</c:formatCode>
                <c:ptCount val="1"/>
                <c:pt idx="0">
                  <c:v>34</c:v>
                </c:pt>
              </c:numCache>
            </c:numRef>
          </c:val>
        </c:ser>
        <c:dLbls>
          <c:showLegendKey val="0"/>
          <c:showVal val="0"/>
          <c:showCatName val="0"/>
          <c:showSerName val="0"/>
          <c:showPercent val="0"/>
          <c:showBubbleSize val="0"/>
        </c:dLbls>
        <c:gapWidth val="150"/>
        <c:shape val="box"/>
        <c:axId val="62143104"/>
        <c:axId val="62144896"/>
        <c:axId val="0"/>
      </c:bar3DChart>
      <c:catAx>
        <c:axId val="62143104"/>
        <c:scaling>
          <c:orientation val="minMax"/>
        </c:scaling>
        <c:delete val="0"/>
        <c:axPos val="b"/>
        <c:majorTickMark val="out"/>
        <c:minorTickMark val="none"/>
        <c:tickLblPos val="nextTo"/>
        <c:crossAx val="62144896"/>
        <c:crosses val="autoZero"/>
        <c:auto val="1"/>
        <c:lblAlgn val="ctr"/>
        <c:lblOffset val="100"/>
        <c:noMultiLvlLbl val="0"/>
      </c:catAx>
      <c:valAx>
        <c:axId val="62144896"/>
        <c:scaling>
          <c:orientation val="minMax"/>
        </c:scaling>
        <c:delete val="0"/>
        <c:axPos val="l"/>
        <c:majorGridlines/>
        <c:numFmt formatCode="General" sourceLinked="1"/>
        <c:majorTickMark val="out"/>
        <c:minorTickMark val="none"/>
        <c:tickLblPos val="nextTo"/>
        <c:crossAx val="621431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Respeto</c:v>
                </c:pt>
              </c:strCache>
            </c:strRef>
          </c:tx>
          <c:invertIfNegative val="0"/>
          <c:cat>
            <c:strRef>
              <c:f>Hoja1!$A$2</c:f>
              <c:strCache>
                <c:ptCount val="1"/>
                <c:pt idx="0">
                  <c:v>¿Qué siente cuando ve a estas personas?</c:v>
                </c:pt>
              </c:strCache>
            </c:strRef>
          </c:cat>
          <c:val>
            <c:numRef>
              <c:f>Hoja1!$B$2</c:f>
              <c:numCache>
                <c:formatCode>General</c:formatCode>
                <c:ptCount val="1"/>
                <c:pt idx="0">
                  <c:v>239</c:v>
                </c:pt>
              </c:numCache>
            </c:numRef>
          </c:val>
        </c:ser>
        <c:ser>
          <c:idx val="1"/>
          <c:order val="1"/>
          <c:tx>
            <c:strRef>
              <c:f>Hoja1!$C$1</c:f>
              <c:strCache>
                <c:ptCount val="1"/>
                <c:pt idx="0">
                  <c:v>Desprecio</c:v>
                </c:pt>
              </c:strCache>
            </c:strRef>
          </c:tx>
          <c:invertIfNegative val="0"/>
          <c:cat>
            <c:strRef>
              <c:f>Hoja1!$A$2</c:f>
              <c:strCache>
                <c:ptCount val="1"/>
                <c:pt idx="0">
                  <c:v>¿Qué siente cuando ve a estas personas?</c:v>
                </c:pt>
              </c:strCache>
            </c:strRef>
          </c:cat>
          <c:val>
            <c:numRef>
              <c:f>Hoja1!$C$2</c:f>
              <c:numCache>
                <c:formatCode>General</c:formatCode>
                <c:ptCount val="1"/>
                <c:pt idx="0">
                  <c:v>14</c:v>
                </c:pt>
              </c:numCache>
            </c:numRef>
          </c:val>
        </c:ser>
        <c:ser>
          <c:idx val="2"/>
          <c:order val="2"/>
          <c:tx>
            <c:strRef>
              <c:f>Hoja1!$D$1</c:f>
              <c:strCache>
                <c:ptCount val="1"/>
                <c:pt idx="0">
                  <c:v>Admiración </c:v>
                </c:pt>
              </c:strCache>
            </c:strRef>
          </c:tx>
          <c:invertIfNegative val="0"/>
          <c:cat>
            <c:strRef>
              <c:f>Hoja1!$A$2</c:f>
              <c:strCache>
                <c:ptCount val="1"/>
                <c:pt idx="0">
                  <c:v>¿Qué siente cuando ve a estas personas?</c:v>
                </c:pt>
              </c:strCache>
            </c:strRef>
          </c:cat>
          <c:val>
            <c:numRef>
              <c:f>Hoja1!$D$2</c:f>
              <c:numCache>
                <c:formatCode>General</c:formatCode>
                <c:ptCount val="1"/>
                <c:pt idx="0">
                  <c:v>139</c:v>
                </c:pt>
              </c:numCache>
            </c:numRef>
          </c:val>
        </c:ser>
        <c:ser>
          <c:idx val="3"/>
          <c:order val="3"/>
          <c:tx>
            <c:strRef>
              <c:f>Hoja1!$E$1</c:f>
              <c:strCache>
                <c:ptCount val="1"/>
                <c:pt idx="0">
                  <c:v>Burla</c:v>
                </c:pt>
              </c:strCache>
            </c:strRef>
          </c:tx>
          <c:invertIfNegative val="0"/>
          <c:cat>
            <c:strRef>
              <c:f>Hoja1!$A$2</c:f>
              <c:strCache>
                <c:ptCount val="1"/>
                <c:pt idx="0">
                  <c:v>¿Qué siente cuando ve a estas personas?</c:v>
                </c:pt>
              </c:strCache>
            </c:strRef>
          </c:cat>
          <c:val>
            <c:numRef>
              <c:f>Hoja1!$E$2</c:f>
              <c:numCache>
                <c:formatCode>General</c:formatCode>
                <c:ptCount val="1"/>
                <c:pt idx="0">
                  <c:v>6</c:v>
                </c:pt>
              </c:numCache>
            </c:numRef>
          </c:val>
        </c:ser>
        <c:ser>
          <c:idx val="4"/>
          <c:order val="4"/>
          <c:tx>
            <c:strRef>
              <c:f>Hoja1!$F$1</c:f>
              <c:strCache>
                <c:ptCount val="1"/>
                <c:pt idx="0">
                  <c:v>No siente nada</c:v>
                </c:pt>
              </c:strCache>
            </c:strRef>
          </c:tx>
          <c:invertIfNegative val="0"/>
          <c:cat>
            <c:strRef>
              <c:f>Hoja1!$A$2</c:f>
              <c:strCache>
                <c:ptCount val="1"/>
                <c:pt idx="0">
                  <c:v>¿Qué siente cuando ve a estas personas?</c:v>
                </c:pt>
              </c:strCache>
            </c:strRef>
          </c:cat>
          <c:val>
            <c:numRef>
              <c:f>Hoja1!$F$2</c:f>
              <c:numCache>
                <c:formatCode>General</c:formatCode>
                <c:ptCount val="1"/>
                <c:pt idx="0">
                  <c:v>348</c:v>
                </c:pt>
              </c:numCache>
            </c:numRef>
          </c:val>
        </c:ser>
        <c:dLbls>
          <c:showLegendKey val="0"/>
          <c:showVal val="0"/>
          <c:showCatName val="0"/>
          <c:showSerName val="0"/>
          <c:showPercent val="0"/>
          <c:showBubbleSize val="0"/>
        </c:dLbls>
        <c:gapWidth val="150"/>
        <c:shape val="box"/>
        <c:axId val="62176256"/>
        <c:axId val="62190336"/>
        <c:axId val="0"/>
      </c:bar3DChart>
      <c:catAx>
        <c:axId val="62176256"/>
        <c:scaling>
          <c:orientation val="minMax"/>
        </c:scaling>
        <c:delete val="0"/>
        <c:axPos val="b"/>
        <c:majorTickMark val="none"/>
        <c:minorTickMark val="none"/>
        <c:tickLblPos val="nextTo"/>
        <c:crossAx val="62190336"/>
        <c:crosses val="autoZero"/>
        <c:auto val="1"/>
        <c:lblAlgn val="ctr"/>
        <c:lblOffset val="100"/>
        <c:noMultiLvlLbl val="0"/>
      </c:catAx>
      <c:valAx>
        <c:axId val="62190336"/>
        <c:scaling>
          <c:orientation val="minMax"/>
        </c:scaling>
        <c:delete val="0"/>
        <c:axPos val="l"/>
        <c:majorGridlines/>
        <c:numFmt formatCode="General" sourceLinked="1"/>
        <c:majorTickMark val="none"/>
        <c:minorTickMark val="none"/>
        <c:tickLblPos val="nextTo"/>
        <c:crossAx val="621762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Sí</c:v>
                </c:pt>
              </c:strCache>
            </c:strRef>
          </c:tx>
          <c:invertIfNegative val="0"/>
          <c:cat>
            <c:strRef>
              <c:f>Hoja1!$A$2</c:f>
              <c:strCache>
                <c:ptCount val="1"/>
                <c:pt idx="0">
                  <c:v>¿Comparte frecuentemente usted con personas de preferencias sexuales diferentes a las suyas?</c:v>
                </c:pt>
              </c:strCache>
            </c:strRef>
          </c:cat>
          <c:val>
            <c:numRef>
              <c:f>Hoja1!$B$2</c:f>
              <c:numCache>
                <c:formatCode>General</c:formatCode>
                <c:ptCount val="1"/>
                <c:pt idx="0">
                  <c:v>279</c:v>
                </c:pt>
              </c:numCache>
            </c:numRef>
          </c:val>
        </c:ser>
        <c:ser>
          <c:idx val="1"/>
          <c:order val="1"/>
          <c:tx>
            <c:strRef>
              <c:f>Hoja1!$C$1</c:f>
              <c:strCache>
                <c:ptCount val="1"/>
                <c:pt idx="0">
                  <c:v>No</c:v>
                </c:pt>
              </c:strCache>
            </c:strRef>
          </c:tx>
          <c:invertIfNegative val="0"/>
          <c:cat>
            <c:strRef>
              <c:f>Hoja1!$A$2</c:f>
              <c:strCache>
                <c:ptCount val="1"/>
                <c:pt idx="0">
                  <c:v>¿Comparte frecuentemente usted con personas de preferencias sexuales diferentes a las suyas?</c:v>
                </c:pt>
              </c:strCache>
            </c:strRef>
          </c:cat>
          <c:val>
            <c:numRef>
              <c:f>Hoja1!$C$2</c:f>
              <c:numCache>
                <c:formatCode>General</c:formatCode>
                <c:ptCount val="1"/>
                <c:pt idx="0">
                  <c:v>375</c:v>
                </c:pt>
              </c:numCache>
            </c:numRef>
          </c:val>
        </c:ser>
        <c:dLbls>
          <c:showLegendKey val="0"/>
          <c:showVal val="0"/>
          <c:showCatName val="0"/>
          <c:showSerName val="0"/>
          <c:showPercent val="0"/>
          <c:showBubbleSize val="0"/>
        </c:dLbls>
        <c:gapWidth val="150"/>
        <c:shape val="box"/>
        <c:axId val="57353728"/>
        <c:axId val="57355264"/>
        <c:axId val="0"/>
      </c:bar3DChart>
      <c:catAx>
        <c:axId val="57353728"/>
        <c:scaling>
          <c:orientation val="minMax"/>
        </c:scaling>
        <c:delete val="0"/>
        <c:axPos val="b"/>
        <c:majorTickMark val="out"/>
        <c:minorTickMark val="none"/>
        <c:tickLblPos val="nextTo"/>
        <c:crossAx val="57355264"/>
        <c:crosses val="autoZero"/>
        <c:auto val="1"/>
        <c:lblAlgn val="ctr"/>
        <c:lblOffset val="100"/>
        <c:noMultiLvlLbl val="0"/>
      </c:catAx>
      <c:valAx>
        <c:axId val="57355264"/>
        <c:scaling>
          <c:orientation val="minMax"/>
        </c:scaling>
        <c:delete val="0"/>
        <c:axPos val="l"/>
        <c:majorGridlines/>
        <c:numFmt formatCode="General" sourceLinked="1"/>
        <c:majorTickMark val="out"/>
        <c:minorTickMark val="none"/>
        <c:tickLblPos val="nextTo"/>
        <c:crossAx val="573537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Sí</c:v>
                </c:pt>
              </c:strCache>
            </c:strRef>
          </c:tx>
          <c:invertIfNegative val="0"/>
          <c:cat>
            <c:strRef>
              <c:f>Hoja1!$A$2</c:f>
              <c:strCache>
                <c:ptCount val="1"/>
                <c:pt idx="0">
                  <c:v>¿Se siente cómodo con las personas de otras preferencias sexuales?</c:v>
                </c:pt>
              </c:strCache>
            </c:strRef>
          </c:cat>
          <c:val>
            <c:numRef>
              <c:f>Hoja1!$B$2</c:f>
              <c:numCache>
                <c:formatCode>General</c:formatCode>
                <c:ptCount val="1"/>
                <c:pt idx="0">
                  <c:v>522</c:v>
                </c:pt>
              </c:numCache>
            </c:numRef>
          </c:val>
        </c:ser>
        <c:ser>
          <c:idx val="1"/>
          <c:order val="1"/>
          <c:tx>
            <c:strRef>
              <c:f>Hoja1!$C$1</c:f>
              <c:strCache>
                <c:ptCount val="1"/>
                <c:pt idx="0">
                  <c:v>No</c:v>
                </c:pt>
              </c:strCache>
            </c:strRef>
          </c:tx>
          <c:invertIfNegative val="0"/>
          <c:cat>
            <c:strRef>
              <c:f>Hoja1!$A$2</c:f>
              <c:strCache>
                <c:ptCount val="1"/>
                <c:pt idx="0">
                  <c:v>¿Se siente cómodo con las personas de otras preferencias sexuales?</c:v>
                </c:pt>
              </c:strCache>
            </c:strRef>
          </c:cat>
          <c:val>
            <c:numRef>
              <c:f>Hoja1!$C$2</c:f>
              <c:numCache>
                <c:formatCode>General</c:formatCode>
                <c:ptCount val="1"/>
                <c:pt idx="0">
                  <c:v>133</c:v>
                </c:pt>
              </c:numCache>
            </c:numRef>
          </c:val>
        </c:ser>
        <c:dLbls>
          <c:showLegendKey val="0"/>
          <c:showVal val="0"/>
          <c:showCatName val="0"/>
          <c:showSerName val="0"/>
          <c:showPercent val="0"/>
          <c:showBubbleSize val="0"/>
        </c:dLbls>
        <c:gapWidth val="150"/>
        <c:shape val="box"/>
        <c:axId val="57810944"/>
        <c:axId val="57812480"/>
        <c:axId val="0"/>
      </c:bar3DChart>
      <c:catAx>
        <c:axId val="57810944"/>
        <c:scaling>
          <c:orientation val="minMax"/>
        </c:scaling>
        <c:delete val="0"/>
        <c:axPos val="b"/>
        <c:majorTickMark val="out"/>
        <c:minorTickMark val="none"/>
        <c:tickLblPos val="nextTo"/>
        <c:crossAx val="57812480"/>
        <c:crosses val="autoZero"/>
        <c:auto val="1"/>
        <c:lblAlgn val="ctr"/>
        <c:lblOffset val="100"/>
        <c:noMultiLvlLbl val="0"/>
      </c:catAx>
      <c:valAx>
        <c:axId val="57812480"/>
        <c:scaling>
          <c:orientation val="minMax"/>
        </c:scaling>
        <c:delete val="0"/>
        <c:axPos val="l"/>
        <c:majorGridlines/>
        <c:numFmt formatCode="General" sourceLinked="1"/>
        <c:majorTickMark val="out"/>
        <c:minorTickMark val="none"/>
        <c:tickLblPos val="nextTo"/>
        <c:crossAx val="578109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Sí</c:v>
                </c:pt>
              </c:strCache>
            </c:strRef>
          </c:tx>
          <c:invertIfNegative val="0"/>
          <c:cat>
            <c:strRef>
              <c:f>Hoja1!$A$2</c:f>
              <c:strCache>
                <c:ptCount val="1"/>
                <c:pt idx="0">
                  <c:v>¿Respeta usted a las personas que hacen parte de la comunidad LGBTI?</c:v>
                </c:pt>
              </c:strCache>
            </c:strRef>
          </c:cat>
          <c:val>
            <c:numRef>
              <c:f>Hoja1!$B$2</c:f>
              <c:numCache>
                <c:formatCode>General</c:formatCode>
                <c:ptCount val="1"/>
                <c:pt idx="0">
                  <c:v>422</c:v>
                </c:pt>
              </c:numCache>
            </c:numRef>
          </c:val>
        </c:ser>
        <c:ser>
          <c:idx val="1"/>
          <c:order val="1"/>
          <c:tx>
            <c:strRef>
              <c:f>Hoja1!$C$1</c:f>
              <c:strCache>
                <c:ptCount val="1"/>
                <c:pt idx="0">
                  <c:v>No</c:v>
                </c:pt>
              </c:strCache>
            </c:strRef>
          </c:tx>
          <c:invertIfNegative val="0"/>
          <c:cat>
            <c:strRef>
              <c:f>Hoja1!$A$2</c:f>
              <c:strCache>
                <c:ptCount val="1"/>
                <c:pt idx="0">
                  <c:v>¿Respeta usted a las personas que hacen parte de la comunidad LGBTI?</c:v>
                </c:pt>
              </c:strCache>
            </c:strRef>
          </c:cat>
          <c:val>
            <c:numRef>
              <c:f>Hoja1!$C$2</c:f>
              <c:numCache>
                <c:formatCode>General</c:formatCode>
                <c:ptCount val="1"/>
                <c:pt idx="0">
                  <c:v>233</c:v>
                </c:pt>
              </c:numCache>
            </c:numRef>
          </c:val>
        </c:ser>
        <c:dLbls>
          <c:showLegendKey val="0"/>
          <c:showVal val="0"/>
          <c:showCatName val="0"/>
          <c:showSerName val="0"/>
          <c:showPercent val="0"/>
          <c:showBubbleSize val="0"/>
        </c:dLbls>
        <c:gapWidth val="150"/>
        <c:shape val="box"/>
        <c:axId val="57846016"/>
        <c:axId val="57847808"/>
        <c:axId val="0"/>
      </c:bar3DChart>
      <c:catAx>
        <c:axId val="57846016"/>
        <c:scaling>
          <c:orientation val="minMax"/>
        </c:scaling>
        <c:delete val="0"/>
        <c:axPos val="b"/>
        <c:majorTickMark val="out"/>
        <c:minorTickMark val="none"/>
        <c:tickLblPos val="nextTo"/>
        <c:crossAx val="57847808"/>
        <c:crosses val="autoZero"/>
        <c:auto val="1"/>
        <c:lblAlgn val="ctr"/>
        <c:lblOffset val="100"/>
        <c:noMultiLvlLbl val="0"/>
      </c:catAx>
      <c:valAx>
        <c:axId val="57847808"/>
        <c:scaling>
          <c:orientation val="minMax"/>
        </c:scaling>
        <c:delete val="0"/>
        <c:axPos val="l"/>
        <c:majorGridlines/>
        <c:numFmt formatCode="General" sourceLinked="1"/>
        <c:majorTickMark val="out"/>
        <c:minorTickMark val="none"/>
        <c:tickLblPos val="nextTo"/>
        <c:crossAx val="5784601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Sí</c:v>
                </c:pt>
              </c:strCache>
            </c:strRef>
          </c:tx>
          <c:invertIfNegative val="0"/>
          <c:cat>
            <c:strRef>
              <c:f>Hoja1!$A$2</c:f>
              <c:strCache>
                <c:ptCount val="1"/>
                <c:pt idx="0">
                  <c:v>¿Considera usted que una persona LGBTI cuenta con los mismos derechos y tiene los mismos deberes que cualquier persona?</c:v>
                </c:pt>
              </c:strCache>
            </c:strRef>
          </c:cat>
          <c:val>
            <c:numRef>
              <c:f>Hoja1!$B$2</c:f>
              <c:numCache>
                <c:formatCode>General</c:formatCode>
                <c:ptCount val="1"/>
                <c:pt idx="0">
                  <c:v>621</c:v>
                </c:pt>
              </c:numCache>
            </c:numRef>
          </c:val>
        </c:ser>
        <c:ser>
          <c:idx val="1"/>
          <c:order val="1"/>
          <c:tx>
            <c:strRef>
              <c:f>Hoja1!$C$1</c:f>
              <c:strCache>
                <c:ptCount val="1"/>
                <c:pt idx="0">
                  <c:v>No</c:v>
                </c:pt>
              </c:strCache>
            </c:strRef>
          </c:tx>
          <c:invertIfNegative val="0"/>
          <c:cat>
            <c:strRef>
              <c:f>Hoja1!$A$2</c:f>
              <c:strCache>
                <c:ptCount val="1"/>
                <c:pt idx="0">
                  <c:v>¿Considera usted que una persona LGBTI cuenta con los mismos derechos y tiene los mismos deberes que cualquier persona?</c:v>
                </c:pt>
              </c:strCache>
            </c:strRef>
          </c:cat>
          <c:val>
            <c:numRef>
              <c:f>Hoja1!$C$2</c:f>
              <c:numCache>
                <c:formatCode>General</c:formatCode>
                <c:ptCount val="1"/>
                <c:pt idx="0">
                  <c:v>34</c:v>
                </c:pt>
              </c:numCache>
            </c:numRef>
          </c:val>
        </c:ser>
        <c:dLbls>
          <c:showLegendKey val="0"/>
          <c:showVal val="0"/>
          <c:showCatName val="0"/>
          <c:showSerName val="0"/>
          <c:showPercent val="0"/>
          <c:showBubbleSize val="0"/>
        </c:dLbls>
        <c:gapWidth val="150"/>
        <c:shape val="box"/>
        <c:axId val="62489344"/>
        <c:axId val="62490880"/>
        <c:axId val="0"/>
      </c:bar3DChart>
      <c:catAx>
        <c:axId val="62489344"/>
        <c:scaling>
          <c:orientation val="minMax"/>
        </c:scaling>
        <c:delete val="0"/>
        <c:axPos val="b"/>
        <c:majorTickMark val="out"/>
        <c:minorTickMark val="none"/>
        <c:tickLblPos val="nextTo"/>
        <c:crossAx val="62490880"/>
        <c:crosses val="autoZero"/>
        <c:auto val="1"/>
        <c:lblAlgn val="ctr"/>
        <c:lblOffset val="100"/>
        <c:noMultiLvlLbl val="0"/>
      </c:catAx>
      <c:valAx>
        <c:axId val="62490880"/>
        <c:scaling>
          <c:orientation val="minMax"/>
        </c:scaling>
        <c:delete val="0"/>
        <c:axPos val="l"/>
        <c:majorGridlines/>
        <c:numFmt formatCode="General" sourceLinked="1"/>
        <c:majorTickMark val="out"/>
        <c:minorTickMark val="none"/>
        <c:tickLblPos val="nextTo"/>
        <c:crossAx val="624893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16</Pages>
  <Words>1788</Words>
  <Characters>9840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10</cp:revision>
  <dcterms:created xsi:type="dcterms:W3CDTF">2014-06-07T17:44:00Z</dcterms:created>
  <dcterms:modified xsi:type="dcterms:W3CDTF">2014-06-08T20:51:00Z</dcterms:modified>
</cp:coreProperties>
</file>